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1B" w:rsidRDefault="00A9091B" w:rsidP="004221C5">
      <w:pPr>
        <w:jc w:val="right"/>
        <w:rPr>
          <w:rFonts w:ascii="Arial" w:hAnsi="Arial" w:cs="Arial"/>
          <w:sz w:val="20"/>
          <w:szCs w:val="20"/>
        </w:rPr>
      </w:pPr>
    </w:p>
    <w:tbl>
      <w:tblPr>
        <w:tblW w:w="0" w:type="auto"/>
        <w:tblInd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0"/>
      </w:tblGrid>
      <w:tr w:rsidR="00A9091B" w:rsidTr="004221C5">
        <w:trPr>
          <w:trHeight w:val="1425"/>
        </w:trPr>
        <w:tc>
          <w:tcPr>
            <w:tcW w:w="2900" w:type="dxa"/>
            <w:vAlign w:val="center"/>
          </w:tcPr>
          <w:p w:rsidR="00A9091B" w:rsidRDefault="00A9091B" w:rsidP="004221C5">
            <w:pPr>
              <w:jc w:val="center"/>
              <w:rPr>
                <w:rFonts w:ascii="Arial" w:hAnsi="Arial" w:cs="Arial"/>
                <w:sz w:val="20"/>
                <w:szCs w:val="20"/>
              </w:rPr>
            </w:pPr>
          </w:p>
          <w:p w:rsidR="00A9091B" w:rsidRPr="004221C5" w:rsidRDefault="00A9091B" w:rsidP="004221C5">
            <w:pPr>
              <w:spacing w:line="360" w:lineRule="auto"/>
              <w:jc w:val="center"/>
              <w:rPr>
                <w:rFonts w:ascii="Arial" w:hAnsi="Arial" w:cs="Arial"/>
                <w:b/>
                <w:smallCaps/>
                <w:sz w:val="20"/>
                <w:szCs w:val="20"/>
                <w:u w:val="single"/>
              </w:rPr>
            </w:pPr>
            <w:r w:rsidRPr="004221C5">
              <w:rPr>
                <w:rFonts w:ascii="Arial" w:hAnsi="Arial" w:cs="Arial"/>
                <w:b/>
                <w:smallCaps/>
                <w:sz w:val="20"/>
                <w:szCs w:val="20"/>
                <w:u w:val="single"/>
              </w:rPr>
              <w:t>Apporre</w:t>
            </w:r>
          </w:p>
          <w:p w:rsidR="00A9091B" w:rsidRPr="004221C5" w:rsidRDefault="00A9091B" w:rsidP="004221C5">
            <w:pPr>
              <w:spacing w:line="360" w:lineRule="auto"/>
              <w:jc w:val="center"/>
              <w:rPr>
                <w:rFonts w:ascii="Arial" w:hAnsi="Arial" w:cs="Arial"/>
                <w:b/>
                <w:smallCaps/>
                <w:sz w:val="20"/>
                <w:szCs w:val="20"/>
                <w:u w:val="single"/>
              </w:rPr>
            </w:pPr>
            <w:r w:rsidRPr="004221C5">
              <w:rPr>
                <w:rFonts w:ascii="Arial" w:hAnsi="Arial" w:cs="Arial"/>
                <w:b/>
                <w:smallCaps/>
                <w:sz w:val="20"/>
                <w:szCs w:val="20"/>
                <w:u w:val="single"/>
              </w:rPr>
              <w:t xml:space="preserve">Marca </w:t>
            </w:r>
            <w:r>
              <w:rPr>
                <w:rFonts w:ascii="Arial" w:hAnsi="Arial" w:cs="Arial"/>
                <w:b/>
                <w:smallCaps/>
                <w:sz w:val="20"/>
                <w:szCs w:val="20"/>
                <w:u w:val="single"/>
              </w:rPr>
              <w:t>d</w:t>
            </w:r>
            <w:r w:rsidRPr="004221C5">
              <w:rPr>
                <w:rFonts w:ascii="Arial" w:hAnsi="Arial" w:cs="Arial"/>
                <w:b/>
                <w:smallCaps/>
                <w:sz w:val="20"/>
                <w:szCs w:val="20"/>
                <w:u w:val="single"/>
              </w:rPr>
              <w:t xml:space="preserve">a Bollo </w:t>
            </w:r>
            <w:r>
              <w:rPr>
                <w:rFonts w:ascii="Arial" w:hAnsi="Arial" w:cs="Arial"/>
                <w:b/>
                <w:smallCaps/>
                <w:sz w:val="20"/>
                <w:szCs w:val="20"/>
                <w:u w:val="single"/>
              </w:rPr>
              <w:t>d</w:t>
            </w:r>
            <w:r w:rsidRPr="004221C5">
              <w:rPr>
                <w:rFonts w:ascii="Arial" w:hAnsi="Arial" w:cs="Arial"/>
                <w:b/>
                <w:smallCaps/>
                <w:sz w:val="20"/>
                <w:szCs w:val="20"/>
                <w:u w:val="single"/>
              </w:rPr>
              <w:t>i € 16,00</w:t>
            </w:r>
          </w:p>
          <w:p w:rsidR="00A9091B" w:rsidRPr="004221C5" w:rsidRDefault="00A9091B" w:rsidP="004221C5">
            <w:pPr>
              <w:spacing w:line="360" w:lineRule="auto"/>
              <w:jc w:val="center"/>
              <w:rPr>
                <w:rFonts w:ascii="Arial" w:hAnsi="Arial" w:cs="Arial"/>
                <w:b/>
                <w:smallCaps/>
                <w:sz w:val="20"/>
                <w:szCs w:val="20"/>
                <w:u w:val="single"/>
              </w:rPr>
            </w:pPr>
            <w:r w:rsidRPr="004221C5">
              <w:rPr>
                <w:rFonts w:ascii="Arial" w:hAnsi="Arial" w:cs="Arial"/>
                <w:b/>
                <w:smallCaps/>
                <w:sz w:val="20"/>
                <w:szCs w:val="20"/>
                <w:u w:val="single"/>
              </w:rPr>
              <w:t>(Sedici/00 Euro)</w:t>
            </w:r>
          </w:p>
          <w:p w:rsidR="00A9091B" w:rsidRDefault="00A9091B" w:rsidP="004221C5">
            <w:pPr>
              <w:jc w:val="center"/>
              <w:rPr>
                <w:rFonts w:ascii="Arial" w:hAnsi="Arial" w:cs="Arial"/>
                <w:sz w:val="20"/>
                <w:szCs w:val="20"/>
              </w:rPr>
            </w:pPr>
          </w:p>
        </w:tc>
      </w:tr>
    </w:tbl>
    <w:p w:rsidR="00A9091B" w:rsidRDefault="00A9091B" w:rsidP="004221C5">
      <w:pPr>
        <w:jc w:val="right"/>
        <w:rPr>
          <w:rFonts w:ascii="Arial" w:hAnsi="Arial" w:cs="Arial"/>
          <w:sz w:val="20"/>
          <w:szCs w:val="20"/>
        </w:rPr>
      </w:pPr>
    </w:p>
    <w:p w:rsidR="00A9091B" w:rsidRDefault="00A9091B" w:rsidP="005E63FF">
      <w:pPr>
        <w:autoSpaceDE w:val="0"/>
        <w:autoSpaceDN w:val="0"/>
        <w:adjustRightInd w:val="0"/>
        <w:jc w:val="right"/>
        <w:rPr>
          <w:rFonts w:ascii="Century Gothic" w:hAnsi="Century Gothic" w:cs="Century Gothic"/>
          <w:b/>
          <w:bCs/>
          <w:sz w:val="20"/>
          <w:szCs w:val="20"/>
        </w:rPr>
      </w:pPr>
      <w:r>
        <w:rPr>
          <w:rFonts w:ascii="Century Gothic" w:hAnsi="Century Gothic" w:cs="Century Gothic"/>
          <w:b/>
          <w:bCs/>
          <w:sz w:val="20"/>
          <w:szCs w:val="20"/>
        </w:rPr>
        <w:t>A:</w:t>
      </w:r>
    </w:p>
    <w:p w:rsidR="00A9091B" w:rsidRDefault="00A9091B" w:rsidP="005E63FF">
      <w:pPr>
        <w:autoSpaceDE w:val="0"/>
        <w:autoSpaceDN w:val="0"/>
        <w:adjustRightInd w:val="0"/>
        <w:jc w:val="right"/>
        <w:rPr>
          <w:rFonts w:ascii="Century Gothic" w:hAnsi="Century Gothic" w:cs="Century Gothic"/>
          <w:b/>
          <w:bCs/>
          <w:sz w:val="20"/>
          <w:szCs w:val="20"/>
        </w:rPr>
      </w:pPr>
      <w:r w:rsidRPr="000B2B11">
        <w:rPr>
          <w:rFonts w:ascii="Century Gothic" w:hAnsi="Century Gothic" w:cs="Century Gothic"/>
          <w:b/>
          <w:bCs/>
          <w:sz w:val="20"/>
          <w:szCs w:val="20"/>
        </w:rPr>
        <w:t>C</w:t>
      </w:r>
      <w:r>
        <w:rPr>
          <w:rFonts w:ascii="Century Gothic" w:hAnsi="Century Gothic" w:cs="Century Gothic"/>
          <w:b/>
          <w:bCs/>
          <w:sz w:val="20"/>
          <w:szCs w:val="20"/>
        </w:rPr>
        <w:t>omune di Sant’Agnello</w:t>
      </w:r>
    </w:p>
    <w:p w:rsidR="00A9091B" w:rsidRDefault="00A9091B" w:rsidP="005E63FF">
      <w:pPr>
        <w:autoSpaceDE w:val="0"/>
        <w:autoSpaceDN w:val="0"/>
        <w:adjustRightInd w:val="0"/>
        <w:jc w:val="right"/>
        <w:rPr>
          <w:rFonts w:ascii="Century Gothic" w:hAnsi="Century Gothic" w:cs="Century Gothic"/>
          <w:b/>
          <w:bCs/>
          <w:sz w:val="20"/>
          <w:szCs w:val="20"/>
        </w:rPr>
      </w:pPr>
      <w:r>
        <w:rPr>
          <w:rFonts w:ascii="Century Gothic" w:hAnsi="Century Gothic" w:cs="Century Gothic"/>
          <w:b/>
          <w:bCs/>
          <w:sz w:val="20"/>
          <w:szCs w:val="20"/>
        </w:rPr>
        <w:t>Piazza Matteotti n. 25</w:t>
      </w:r>
    </w:p>
    <w:p w:rsidR="00A9091B" w:rsidRDefault="00A9091B" w:rsidP="005E63FF">
      <w:pPr>
        <w:autoSpaceDE w:val="0"/>
        <w:autoSpaceDN w:val="0"/>
        <w:adjustRightInd w:val="0"/>
        <w:jc w:val="right"/>
        <w:rPr>
          <w:rFonts w:ascii="Century Gothic" w:hAnsi="Century Gothic" w:cs="Century Gothic"/>
          <w:b/>
          <w:bCs/>
          <w:sz w:val="20"/>
          <w:szCs w:val="20"/>
        </w:rPr>
      </w:pPr>
      <w:r>
        <w:rPr>
          <w:rFonts w:ascii="Century Gothic" w:hAnsi="Century Gothic" w:cs="Century Gothic"/>
          <w:b/>
          <w:bCs/>
          <w:sz w:val="20"/>
          <w:szCs w:val="20"/>
        </w:rPr>
        <w:t>80067 – Sant’Agnello (NA)</w:t>
      </w:r>
    </w:p>
    <w:p w:rsidR="00A9091B" w:rsidRDefault="00A9091B" w:rsidP="004221C5">
      <w:pPr>
        <w:jc w:val="right"/>
        <w:rPr>
          <w:rFonts w:ascii="Arial" w:hAnsi="Arial" w:cs="Arial"/>
          <w:sz w:val="20"/>
          <w:szCs w:val="20"/>
        </w:rPr>
      </w:pPr>
    </w:p>
    <w:p w:rsidR="00A9091B" w:rsidRDefault="00A9091B">
      <w:pPr>
        <w:rPr>
          <w:rFonts w:ascii="Arial" w:hAnsi="Arial" w:cs="Arial"/>
          <w:sz w:val="20"/>
          <w:szCs w:val="20"/>
        </w:rPr>
      </w:pPr>
    </w:p>
    <w:p w:rsidR="00A9091B" w:rsidRPr="00163144" w:rsidRDefault="00A9091B" w:rsidP="004221C5">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iCs/>
          <w:strike/>
          <w:color w:val="FF0000"/>
          <w:sz w:val="20"/>
          <w:szCs w:val="20"/>
        </w:rPr>
      </w:pPr>
      <w:r w:rsidRPr="005D2BBE">
        <w:rPr>
          <w:rFonts w:ascii="Arial" w:hAnsi="Arial" w:cs="Arial"/>
          <w:b/>
          <w:bCs/>
          <w:iCs/>
          <w:color w:val="FF0000"/>
          <w:sz w:val="20"/>
          <w:szCs w:val="20"/>
        </w:rPr>
        <w:t xml:space="preserve">Allegato </w:t>
      </w:r>
      <w:r>
        <w:rPr>
          <w:rFonts w:ascii="Arial" w:hAnsi="Arial" w:cs="Arial"/>
          <w:b/>
          <w:bCs/>
          <w:iCs/>
          <w:color w:val="FF0000"/>
          <w:sz w:val="20"/>
          <w:szCs w:val="20"/>
        </w:rPr>
        <w:t>1</w:t>
      </w:r>
      <w:r w:rsidRPr="005D2BBE">
        <w:rPr>
          <w:rFonts w:ascii="Arial" w:hAnsi="Arial" w:cs="Arial"/>
          <w:b/>
          <w:bCs/>
          <w:iCs/>
          <w:color w:val="FF0000"/>
          <w:sz w:val="20"/>
          <w:szCs w:val="20"/>
        </w:rPr>
        <w:t xml:space="preserve">A  - DOMANDA DI PARTECIPAZIONE </w:t>
      </w:r>
    </w:p>
    <w:p w:rsidR="00A9091B" w:rsidRPr="005D2BBE" w:rsidRDefault="00A9091B">
      <w:pPr>
        <w:rPr>
          <w:rFonts w:ascii="Arial" w:hAnsi="Arial" w:cs="Arial"/>
          <w:sz w:val="20"/>
          <w:szCs w:val="20"/>
        </w:rPr>
      </w:pPr>
    </w:p>
    <w:tbl>
      <w:tblPr>
        <w:tblW w:w="0" w:type="auto"/>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3"/>
      </w:tblGrid>
      <w:tr w:rsidR="00A9091B" w:rsidRPr="005D2BBE" w:rsidTr="00BC3931">
        <w:trPr>
          <w:jc w:val="center"/>
        </w:trPr>
        <w:tc>
          <w:tcPr>
            <w:tcW w:w="10133" w:type="dxa"/>
          </w:tcPr>
          <w:p w:rsidR="00A9091B" w:rsidRPr="001F114E" w:rsidRDefault="00A9091B" w:rsidP="001F114E">
            <w:pPr>
              <w:jc w:val="center"/>
              <w:rPr>
                <w:rFonts w:ascii="Arial" w:hAnsi="Arial" w:cs="Arial"/>
                <w:b/>
                <w:bCs/>
                <w:sz w:val="20"/>
                <w:szCs w:val="20"/>
              </w:rPr>
            </w:pPr>
            <w:r w:rsidRPr="005D2BBE">
              <w:rPr>
                <w:rFonts w:ascii="Arial" w:hAnsi="Arial" w:cs="Arial"/>
                <w:b/>
                <w:bCs/>
                <w:sz w:val="20"/>
                <w:szCs w:val="20"/>
              </w:rPr>
              <w:t>Domanda di partecipazione</w:t>
            </w:r>
            <w:r>
              <w:rPr>
                <w:rFonts w:ascii="Arial" w:hAnsi="Arial" w:cs="Arial"/>
                <w:b/>
                <w:bCs/>
                <w:sz w:val="20"/>
                <w:szCs w:val="20"/>
              </w:rPr>
              <w:t xml:space="preserve"> </w:t>
            </w:r>
            <w:r w:rsidRPr="005D2BBE">
              <w:rPr>
                <w:rFonts w:ascii="Arial" w:hAnsi="Arial" w:cs="Arial"/>
                <w:b/>
                <w:bCs/>
                <w:sz w:val="20"/>
                <w:szCs w:val="20"/>
              </w:rPr>
              <w:t>alla gara d’appalto</w:t>
            </w:r>
          </w:p>
        </w:tc>
      </w:tr>
      <w:tr w:rsidR="00A9091B" w:rsidRPr="005D2BBE" w:rsidTr="00BC3931">
        <w:trPr>
          <w:jc w:val="center"/>
        </w:trPr>
        <w:tc>
          <w:tcPr>
            <w:tcW w:w="10133" w:type="dxa"/>
            <w:tcBorders>
              <w:bottom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1"/>
              <w:gridCol w:w="4966"/>
            </w:tblGrid>
            <w:tr w:rsidR="00A9091B" w:rsidRPr="005D2BBE" w:rsidTr="000F1D02">
              <w:tc>
                <w:tcPr>
                  <w:tcW w:w="10062" w:type="dxa"/>
                  <w:gridSpan w:val="2"/>
                  <w:tcBorders>
                    <w:top w:val="single" w:sz="4" w:space="0" w:color="auto"/>
                    <w:left w:val="single" w:sz="4" w:space="0" w:color="auto"/>
                    <w:bottom w:val="single" w:sz="4" w:space="0" w:color="auto"/>
                    <w:right w:val="single" w:sz="4" w:space="0" w:color="auto"/>
                  </w:tcBorders>
                </w:tcPr>
                <w:p w:rsidR="00A9091B" w:rsidRPr="00C80106" w:rsidRDefault="00A9091B" w:rsidP="00C80106">
                  <w:pPr>
                    <w:autoSpaceDE w:val="0"/>
                    <w:autoSpaceDN w:val="0"/>
                    <w:adjustRightInd w:val="0"/>
                    <w:jc w:val="both"/>
                    <w:rPr>
                      <w:rFonts w:ascii="Arial" w:hAnsi="Arial" w:cs="Arial"/>
                      <w:b/>
                      <w:bCs/>
                      <w:sz w:val="20"/>
                      <w:szCs w:val="20"/>
                    </w:rPr>
                  </w:pPr>
                  <w:r w:rsidRPr="00C80106">
                    <w:rPr>
                      <w:rFonts w:ascii="Arial" w:hAnsi="Arial" w:cs="Arial"/>
                      <w:b/>
                      <w:bCs/>
                      <w:sz w:val="20"/>
                      <w:szCs w:val="20"/>
                    </w:rPr>
                    <w:t xml:space="preserve">OGGETTO: GARA PER L’AFFIDAMENTO DEI SERVIZI DI INUMAZIONE, ESUMAZIONE TUMULAZIONE, ESTUMULAZIONE E TRASLAZIONE DEI DEFUNTI NONCHE’ PULIZA LOCALI E MANUTENZIONE AREE VERDI ED ALBERATURE NEL CIMITERO COMUNALE </w:t>
                  </w:r>
                </w:p>
              </w:tc>
            </w:tr>
            <w:tr w:rsidR="00A9091B" w:rsidRPr="005D2BBE" w:rsidTr="000F1D02">
              <w:tc>
                <w:tcPr>
                  <w:tcW w:w="5031" w:type="dxa"/>
                  <w:tcBorders>
                    <w:top w:val="single" w:sz="4" w:space="0" w:color="auto"/>
                    <w:left w:val="single" w:sz="4" w:space="0" w:color="auto"/>
                    <w:bottom w:val="single" w:sz="4" w:space="0" w:color="auto"/>
                    <w:right w:val="single" w:sz="4" w:space="0" w:color="auto"/>
                  </w:tcBorders>
                </w:tcPr>
                <w:p w:rsidR="00A9091B" w:rsidRPr="00691AD6" w:rsidRDefault="00A9091B" w:rsidP="00163144">
                  <w:pPr>
                    <w:jc w:val="center"/>
                    <w:rPr>
                      <w:rFonts w:ascii="Arial" w:hAnsi="Arial" w:cs="Arial"/>
                      <w:b/>
                      <w:bCs/>
                    </w:rPr>
                  </w:pPr>
                </w:p>
              </w:tc>
              <w:tc>
                <w:tcPr>
                  <w:tcW w:w="5031" w:type="dxa"/>
                  <w:tcBorders>
                    <w:top w:val="single" w:sz="4" w:space="0" w:color="auto"/>
                    <w:left w:val="single" w:sz="4" w:space="0" w:color="auto"/>
                    <w:bottom w:val="single" w:sz="4" w:space="0" w:color="auto"/>
                    <w:right w:val="single" w:sz="4" w:space="0" w:color="auto"/>
                  </w:tcBorders>
                </w:tcPr>
                <w:p w:rsidR="00A9091B" w:rsidRPr="00DA0CA3" w:rsidRDefault="00A9091B" w:rsidP="008F602F">
                  <w:pPr>
                    <w:jc w:val="center"/>
                    <w:rPr>
                      <w:rFonts w:ascii="Arial" w:hAnsi="Arial" w:cs="Arial"/>
                      <w:b/>
                      <w:sz w:val="22"/>
                      <w:szCs w:val="22"/>
                    </w:rPr>
                  </w:pPr>
                  <w:r w:rsidRPr="00691AD6">
                    <w:rPr>
                      <w:rFonts w:ascii="Arial" w:hAnsi="Arial" w:cs="Arial"/>
                      <w:b/>
                      <w:sz w:val="22"/>
                      <w:szCs w:val="22"/>
                    </w:rPr>
                    <w:t>CIG:</w:t>
                  </w:r>
                  <w:r w:rsidRPr="00691AD6">
                    <w:rPr>
                      <w:rFonts w:ascii="Arial" w:hAnsi="Arial" w:cs="Arial"/>
                      <w:b/>
                      <w:bCs/>
                      <w:sz w:val="22"/>
                      <w:szCs w:val="22"/>
                    </w:rPr>
                    <w:t xml:space="preserve"> </w:t>
                  </w:r>
                  <w:r w:rsidRPr="00DA0CA3">
                    <w:rPr>
                      <w:rFonts w:ascii="Arial" w:hAnsi="Arial" w:cs="Arial"/>
                      <w:b/>
                      <w:sz w:val="22"/>
                      <w:szCs w:val="22"/>
                    </w:rPr>
                    <w:t>Z3C25C701A</w:t>
                  </w:r>
                </w:p>
              </w:tc>
            </w:tr>
          </w:tbl>
          <w:p w:rsidR="00A9091B" w:rsidRPr="005D2BBE" w:rsidRDefault="00A9091B" w:rsidP="00CB7F77">
            <w:pPr>
              <w:jc w:val="center"/>
              <w:rPr>
                <w:rFonts w:ascii="Arial" w:hAnsi="Arial" w:cs="Arial"/>
                <w:b/>
                <w:sz w:val="20"/>
                <w:szCs w:val="20"/>
              </w:rPr>
            </w:pPr>
          </w:p>
        </w:tc>
      </w:tr>
      <w:tr w:rsidR="00A9091B" w:rsidRPr="005D2BBE" w:rsidTr="00BC3931">
        <w:trPr>
          <w:jc w:val="center"/>
        </w:trPr>
        <w:tc>
          <w:tcPr>
            <w:tcW w:w="10133" w:type="dxa"/>
            <w:tcBorders>
              <w:top w:val="nil"/>
            </w:tcBorders>
          </w:tcPr>
          <w:p w:rsidR="00A9091B" w:rsidRPr="005D2BBE" w:rsidRDefault="00A9091B" w:rsidP="00CB7F77">
            <w:pPr>
              <w:rPr>
                <w:rFonts w:ascii="Arial" w:hAnsi="Arial" w:cs="Arial"/>
                <w:sz w:val="20"/>
                <w:szCs w:val="20"/>
              </w:rPr>
            </w:pPr>
          </w:p>
        </w:tc>
      </w:tr>
    </w:tbl>
    <w:p w:rsidR="00A9091B" w:rsidRPr="005D2BBE" w:rsidRDefault="00A9091B" w:rsidP="00AE5582">
      <w:pPr>
        <w:ind w:left="142" w:hanging="142"/>
        <w:rPr>
          <w:rFonts w:ascii="Arial" w:hAnsi="Arial" w:cs="Arial"/>
          <w:sz w:val="20"/>
          <w:szCs w:val="20"/>
        </w:rPr>
      </w:pPr>
    </w:p>
    <w:tbl>
      <w:tblPr>
        <w:tblW w:w="10206" w:type="dxa"/>
        <w:tblInd w:w="70" w:type="dxa"/>
        <w:tblLayout w:type="fixed"/>
        <w:tblCellMar>
          <w:left w:w="70" w:type="dxa"/>
          <w:right w:w="70" w:type="dxa"/>
        </w:tblCellMar>
        <w:tblLook w:val="0000"/>
      </w:tblPr>
      <w:tblGrid>
        <w:gridCol w:w="1276"/>
        <w:gridCol w:w="142"/>
        <w:gridCol w:w="22"/>
        <w:gridCol w:w="1620"/>
        <w:gridCol w:w="1080"/>
        <w:gridCol w:w="255"/>
        <w:gridCol w:w="825"/>
        <w:gridCol w:w="540"/>
        <w:gridCol w:w="1440"/>
        <w:gridCol w:w="172"/>
        <w:gridCol w:w="89"/>
        <w:gridCol w:w="262"/>
        <w:gridCol w:w="262"/>
        <w:gridCol w:w="262"/>
        <w:gridCol w:w="116"/>
        <w:gridCol w:w="146"/>
        <w:gridCol w:w="261"/>
        <w:gridCol w:w="262"/>
        <w:gridCol w:w="262"/>
        <w:gridCol w:w="262"/>
        <w:gridCol w:w="262"/>
        <w:gridCol w:w="388"/>
      </w:tblGrid>
      <w:tr w:rsidR="00A9091B" w:rsidRPr="005D2BBE" w:rsidTr="0099114D">
        <w:trPr>
          <w:cantSplit/>
        </w:trPr>
        <w:tc>
          <w:tcPr>
            <w:tcW w:w="1440" w:type="dxa"/>
            <w:gridSpan w:val="3"/>
          </w:tcPr>
          <w:p w:rsidR="00A9091B" w:rsidRPr="005D2BBE" w:rsidRDefault="00A9091B" w:rsidP="008C5BB6">
            <w:pPr>
              <w:pStyle w:val="FootnoteText"/>
              <w:spacing w:before="60" w:after="60"/>
              <w:rPr>
                <w:rFonts w:ascii="Arial" w:hAnsi="Arial" w:cs="Arial"/>
              </w:rPr>
            </w:pPr>
            <w:r w:rsidRPr="005D2BBE">
              <w:rPr>
                <w:rFonts w:ascii="Arial" w:hAnsi="Arial" w:cs="Arial"/>
              </w:rPr>
              <w:t>Il sottoscritto</w:t>
            </w:r>
          </w:p>
        </w:tc>
        <w:tc>
          <w:tcPr>
            <w:tcW w:w="8766" w:type="dxa"/>
            <w:gridSpan w:val="19"/>
            <w:tcBorders>
              <w:bottom w:val="single" w:sz="4" w:space="0" w:color="auto"/>
            </w:tcBorders>
          </w:tcPr>
          <w:p w:rsidR="00A9091B" w:rsidRPr="005D2BBE" w:rsidRDefault="00A9091B" w:rsidP="008C5BB6">
            <w:pPr>
              <w:spacing w:before="60" w:after="60"/>
              <w:rPr>
                <w:rFonts w:ascii="Arial" w:hAnsi="Arial" w:cs="Arial"/>
                <w:sz w:val="20"/>
                <w:szCs w:val="20"/>
              </w:rPr>
            </w:pPr>
          </w:p>
        </w:tc>
      </w:tr>
      <w:tr w:rsidR="00A9091B" w:rsidRPr="005D2BBE" w:rsidTr="0099114D">
        <w:trPr>
          <w:cantSplit/>
        </w:trPr>
        <w:tc>
          <w:tcPr>
            <w:tcW w:w="1276" w:type="dxa"/>
          </w:tcPr>
          <w:p w:rsidR="00A9091B" w:rsidRPr="005D2BBE" w:rsidRDefault="00A9091B" w:rsidP="00BC3931">
            <w:pPr>
              <w:spacing w:before="60" w:after="60"/>
              <w:rPr>
                <w:rFonts w:ascii="Arial" w:hAnsi="Arial" w:cs="Arial"/>
                <w:sz w:val="20"/>
                <w:szCs w:val="20"/>
              </w:rPr>
            </w:pPr>
            <w:r w:rsidRPr="005D2BBE">
              <w:rPr>
                <w:rFonts w:ascii="Arial" w:hAnsi="Arial" w:cs="Arial"/>
                <w:sz w:val="20"/>
                <w:szCs w:val="20"/>
              </w:rPr>
              <w:t>in qualità di</w:t>
            </w:r>
          </w:p>
        </w:tc>
        <w:tc>
          <w:tcPr>
            <w:tcW w:w="3944" w:type="dxa"/>
            <w:gridSpan w:val="6"/>
          </w:tcPr>
          <w:p w:rsidR="00A9091B" w:rsidRPr="005D2BBE" w:rsidRDefault="00A9091B" w:rsidP="008C5BB6">
            <w:pPr>
              <w:spacing w:before="60" w:after="60"/>
              <w:rPr>
                <w:rFonts w:ascii="Arial" w:hAnsi="Arial" w:cs="Arial"/>
                <w:i/>
                <w:iCs/>
                <w:sz w:val="20"/>
                <w:szCs w:val="20"/>
              </w:rPr>
            </w:pPr>
            <w:r w:rsidRPr="005D2BBE">
              <w:rPr>
                <w:rFonts w:ascii="Arial" w:hAnsi="Arial" w:cs="Arial"/>
                <w:i/>
                <w:iCs/>
                <w:sz w:val="20"/>
                <w:szCs w:val="20"/>
              </w:rPr>
              <w:t>(titolare, legale rappresentante, procuratore, altro)</w:t>
            </w:r>
          </w:p>
        </w:tc>
        <w:tc>
          <w:tcPr>
            <w:tcW w:w="4986" w:type="dxa"/>
            <w:gridSpan w:val="15"/>
            <w:tcBorders>
              <w:bottom w:val="single" w:sz="4" w:space="0" w:color="auto"/>
            </w:tcBorders>
          </w:tcPr>
          <w:p w:rsidR="00A9091B" w:rsidRPr="005D2BBE" w:rsidRDefault="00A9091B" w:rsidP="008C5BB6">
            <w:pPr>
              <w:spacing w:before="60" w:after="60"/>
              <w:jc w:val="right"/>
              <w:rPr>
                <w:rFonts w:ascii="Arial" w:hAnsi="Arial" w:cs="Arial"/>
                <w:sz w:val="20"/>
                <w:szCs w:val="20"/>
              </w:rPr>
            </w:pPr>
          </w:p>
        </w:tc>
      </w:tr>
      <w:tr w:rsidR="00A9091B" w:rsidRPr="005D2BBE" w:rsidTr="0099114D">
        <w:trPr>
          <w:cantSplit/>
        </w:trPr>
        <w:tc>
          <w:tcPr>
            <w:tcW w:w="1276" w:type="dxa"/>
          </w:tcPr>
          <w:p w:rsidR="00A9091B" w:rsidRPr="005D2BBE" w:rsidRDefault="00A9091B" w:rsidP="008C5BB6">
            <w:pPr>
              <w:spacing w:before="60" w:after="60"/>
              <w:rPr>
                <w:rFonts w:ascii="Arial" w:hAnsi="Arial" w:cs="Arial"/>
                <w:sz w:val="20"/>
                <w:szCs w:val="20"/>
              </w:rPr>
            </w:pPr>
            <w:r w:rsidRPr="005D2BBE">
              <w:rPr>
                <w:rFonts w:ascii="Arial" w:hAnsi="Arial" w:cs="Arial"/>
                <w:sz w:val="20"/>
                <w:szCs w:val="20"/>
              </w:rPr>
              <w:t>della ditta:</w:t>
            </w:r>
          </w:p>
        </w:tc>
        <w:tc>
          <w:tcPr>
            <w:tcW w:w="8930" w:type="dxa"/>
            <w:gridSpan w:val="21"/>
            <w:tcBorders>
              <w:bottom w:val="single" w:sz="4" w:space="0" w:color="auto"/>
            </w:tcBorders>
          </w:tcPr>
          <w:p w:rsidR="00A9091B" w:rsidRPr="005D2BBE" w:rsidRDefault="00A9091B" w:rsidP="008C5BB6">
            <w:pPr>
              <w:pStyle w:val="FootnoteText"/>
              <w:spacing w:before="60" w:after="60"/>
              <w:rPr>
                <w:rFonts w:ascii="Arial" w:hAnsi="Arial" w:cs="Arial"/>
              </w:rPr>
            </w:pPr>
          </w:p>
        </w:tc>
      </w:tr>
      <w:tr w:rsidR="00A9091B" w:rsidRPr="005D2BBE" w:rsidTr="0099114D">
        <w:trPr>
          <w:cantSplit/>
        </w:trPr>
        <w:tc>
          <w:tcPr>
            <w:tcW w:w="1418" w:type="dxa"/>
            <w:gridSpan w:val="2"/>
          </w:tcPr>
          <w:p w:rsidR="00A9091B" w:rsidRPr="005D2BBE" w:rsidRDefault="00A9091B" w:rsidP="008C5BB6">
            <w:pPr>
              <w:spacing w:before="60" w:after="60"/>
              <w:rPr>
                <w:rFonts w:ascii="Arial" w:hAnsi="Arial" w:cs="Arial"/>
                <w:sz w:val="20"/>
                <w:szCs w:val="20"/>
              </w:rPr>
            </w:pPr>
            <w:r w:rsidRPr="005D2BBE">
              <w:rPr>
                <w:rFonts w:ascii="Arial" w:hAnsi="Arial" w:cs="Arial"/>
                <w:sz w:val="20"/>
                <w:szCs w:val="20"/>
              </w:rPr>
              <w:t>con sede in</w:t>
            </w:r>
          </w:p>
        </w:tc>
        <w:tc>
          <w:tcPr>
            <w:tcW w:w="2977" w:type="dxa"/>
            <w:gridSpan w:val="4"/>
          </w:tcPr>
          <w:p w:rsidR="00A9091B" w:rsidRPr="005D2BBE" w:rsidRDefault="00A9091B" w:rsidP="008C5BB6">
            <w:pPr>
              <w:spacing w:before="60" w:after="60"/>
              <w:rPr>
                <w:rFonts w:ascii="Arial" w:hAnsi="Arial" w:cs="Arial"/>
                <w:i/>
                <w:iCs/>
                <w:sz w:val="20"/>
                <w:szCs w:val="20"/>
              </w:rPr>
            </w:pPr>
            <w:r w:rsidRPr="005D2BBE">
              <w:rPr>
                <w:rFonts w:ascii="Arial" w:hAnsi="Arial" w:cs="Arial"/>
                <w:i/>
                <w:iCs/>
                <w:sz w:val="20"/>
                <w:szCs w:val="20"/>
              </w:rPr>
              <w:t xml:space="preserve">(comune italiano o stato estero)  </w:t>
            </w:r>
          </w:p>
        </w:tc>
        <w:tc>
          <w:tcPr>
            <w:tcW w:w="2977" w:type="dxa"/>
            <w:gridSpan w:val="4"/>
            <w:tcBorders>
              <w:bottom w:val="single" w:sz="4" w:space="0" w:color="auto"/>
            </w:tcBorders>
          </w:tcPr>
          <w:p w:rsidR="00A9091B" w:rsidRPr="005D2BBE" w:rsidRDefault="00A9091B" w:rsidP="008C5BB6">
            <w:pPr>
              <w:spacing w:before="60" w:after="60"/>
              <w:rPr>
                <w:rFonts w:ascii="Arial" w:hAnsi="Arial" w:cs="Arial"/>
                <w:sz w:val="20"/>
                <w:szCs w:val="20"/>
              </w:rPr>
            </w:pPr>
          </w:p>
        </w:tc>
        <w:tc>
          <w:tcPr>
            <w:tcW w:w="991" w:type="dxa"/>
            <w:gridSpan w:val="5"/>
          </w:tcPr>
          <w:p w:rsidR="00A9091B" w:rsidRPr="005D2BBE" w:rsidRDefault="00A9091B" w:rsidP="008C5BB6">
            <w:pPr>
              <w:spacing w:before="60" w:after="60"/>
              <w:jc w:val="right"/>
              <w:rPr>
                <w:rFonts w:ascii="Arial" w:hAnsi="Arial" w:cs="Arial"/>
                <w:sz w:val="20"/>
                <w:szCs w:val="20"/>
              </w:rPr>
            </w:pPr>
            <w:r w:rsidRPr="005D2BBE">
              <w:rPr>
                <w:rFonts w:ascii="Arial" w:hAnsi="Arial" w:cs="Arial"/>
                <w:sz w:val="20"/>
                <w:szCs w:val="20"/>
              </w:rPr>
              <w:t xml:space="preserve">Provincia  </w:t>
            </w:r>
          </w:p>
        </w:tc>
        <w:tc>
          <w:tcPr>
            <w:tcW w:w="1843" w:type="dxa"/>
            <w:gridSpan w:val="7"/>
            <w:tcBorders>
              <w:bottom w:val="single" w:sz="4" w:space="0" w:color="auto"/>
            </w:tcBorders>
          </w:tcPr>
          <w:p w:rsidR="00A9091B" w:rsidRPr="005D2BBE" w:rsidRDefault="00A9091B" w:rsidP="008C5BB6">
            <w:pPr>
              <w:spacing w:before="60" w:after="60"/>
              <w:rPr>
                <w:rFonts w:ascii="Arial" w:hAnsi="Arial" w:cs="Arial"/>
                <w:sz w:val="20"/>
                <w:szCs w:val="20"/>
              </w:rPr>
            </w:pPr>
          </w:p>
        </w:tc>
      </w:tr>
      <w:tr w:rsidR="00A9091B" w:rsidRPr="005D2BBE" w:rsidTr="0099114D">
        <w:trPr>
          <w:cantSplit/>
        </w:trPr>
        <w:tc>
          <w:tcPr>
            <w:tcW w:w="1440" w:type="dxa"/>
            <w:gridSpan w:val="3"/>
          </w:tcPr>
          <w:p w:rsidR="00A9091B" w:rsidRPr="005D2BBE" w:rsidRDefault="00A9091B" w:rsidP="008C5BB6">
            <w:pPr>
              <w:spacing w:before="60" w:after="60"/>
              <w:rPr>
                <w:rFonts w:ascii="Arial" w:hAnsi="Arial" w:cs="Arial"/>
                <w:sz w:val="20"/>
                <w:szCs w:val="20"/>
              </w:rPr>
            </w:pPr>
            <w:r w:rsidRPr="005D2BBE">
              <w:rPr>
                <w:rFonts w:ascii="Arial" w:hAnsi="Arial" w:cs="Arial"/>
                <w:sz w:val="20"/>
                <w:szCs w:val="20"/>
              </w:rPr>
              <w:t>indirizzo</w:t>
            </w:r>
          </w:p>
        </w:tc>
        <w:tc>
          <w:tcPr>
            <w:tcW w:w="8766" w:type="dxa"/>
            <w:gridSpan w:val="19"/>
            <w:tcBorders>
              <w:bottom w:val="single" w:sz="4" w:space="0" w:color="auto"/>
            </w:tcBorders>
          </w:tcPr>
          <w:p w:rsidR="00A9091B" w:rsidRPr="005D2BBE" w:rsidRDefault="00A9091B" w:rsidP="008C5BB6">
            <w:pPr>
              <w:pStyle w:val="FootnoteText"/>
              <w:spacing w:before="60" w:after="60"/>
              <w:rPr>
                <w:rFonts w:ascii="Arial" w:hAnsi="Arial" w:cs="Arial"/>
              </w:rPr>
            </w:pPr>
          </w:p>
        </w:tc>
      </w:tr>
      <w:tr w:rsidR="00A9091B" w:rsidRPr="005D2BBE" w:rsidTr="0099114D">
        <w:trPr>
          <w:cantSplit/>
        </w:trPr>
        <w:tc>
          <w:tcPr>
            <w:tcW w:w="10206" w:type="dxa"/>
            <w:gridSpan w:val="22"/>
          </w:tcPr>
          <w:p w:rsidR="00A9091B" w:rsidRPr="005D2BBE" w:rsidRDefault="00A9091B" w:rsidP="008C5BB6">
            <w:pPr>
              <w:rPr>
                <w:rFonts w:ascii="Arial" w:hAnsi="Arial" w:cs="Arial"/>
                <w:sz w:val="20"/>
                <w:szCs w:val="20"/>
              </w:rPr>
            </w:pPr>
          </w:p>
        </w:tc>
      </w:tr>
      <w:tr w:rsidR="00A9091B" w:rsidRPr="005D2BBE" w:rsidTr="0099114D">
        <w:trPr>
          <w:cantSplit/>
        </w:trPr>
        <w:tc>
          <w:tcPr>
            <w:tcW w:w="1440" w:type="dxa"/>
            <w:gridSpan w:val="3"/>
            <w:tcBorders>
              <w:right w:val="single" w:sz="4" w:space="0" w:color="auto"/>
            </w:tcBorders>
          </w:tcPr>
          <w:p w:rsidR="00A9091B" w:rsidRPr="005D2BBE" w:rsidRDefault="00A9091B" w:rsidP="008C5BB6">
            <w:pPr>
              <w:spacing w:before="60" w:after="60"/>
              <w:rPr>
                <w:rFonts w:ascii="Arial" w:hAnsi="Arial" w:cs="Arial"/>
                <w:sz w:val="20"/>
                <w:szCs w:val="20"/>
              </w:rPr>
            </w:pPr>
            <w:r w:rsidRPr="005D2BBE">
              <w:rPr>
                <w:rFonts w:ascii="Arial" w:hAnsi="Arial" w:cs="Arial"/>
                <w:sz w:val="20"/>
                <w:szCs w:val="20"/>
              </w:rPr>
              <w:t>Codice attività:</w:t>
            </w:r>
          </w:p>
        </w:tc>
        <w:tc>
          <w:tcPr>
            <w:tcW w:w="1620" w:type="dxa"/>
            <w:tcBorders>
              <w:left w:val="single" w:sz="4" w:space="0" w:color="auto"/>
              <w:bottom w:val="single" w:sz="4" w:space="0" w:color="auto"/>
              <w:right w:val="single" w:sz="4" w:space="0" w:color="auto"/>
            </w:tcBorders>
          </w:tcPr>
          <w:p w:rsidR="00A9091B" w:rsidRPr="005D2BBE" w:rsidRDefault="00A9091B" w:rsidP="008C5BB6">
            <w:pPr>
              <w:spacing w:before="60" w:after="60"/>
              <w:rPr>
                <w:rFonts w:ascii="Arial" w:hAnsi="Arial" w:cs="Arial"/>
                <w:sz w:val="20"/>
                <w:szCs w:val="20"/>
              </w:rPr>
            </w:pPr>
          </w:p>
        </w:tc>
        <w:tc>
          <w:tcPr>
            <w:tcW w:w="1080" w:type="dxa"/>
            <w:tcBorders>
              <w:left w:val="single" w:sz="4" w:space="0" w:color="auto"/>
            </w:tcBorders>
          </w:tcPr>
          <w:p w:rsidR="00A9091B" w:rsidRPr="005D2BBE" w:rsidRDefault="00A9091B" w:rsidP="008C5BB6">
            <w:pPr>
              <w:pStyle w:val="sche22"/>
              <w:widowControl/>
              <w:overflowPunct/>
              <w:autoSpaceDE/>
              <w:autoSpaceDN/>
              <w:adjustRightInd/>
              <w:spacing w:before="60" w:after="60"/>
              <w:rPr>
                <w:rFonts w:ascii="Arial" w:hAnsi="Arial" w:cs="Arial"/>
                <w:lang w:val="it-IT"/>
              </w:rPr>
            </w:pPr>
            <w:r w:rsidRPr="005D2BBE">
              <w:rPr>
                <w:rFonts w:ascii="Arial" w:hAnsi="Arial" w:cs="Arial"/>
                <w:lang w:val="it-IT"/>
              </w:rPr>
              <w:t>Cap/Zip:</w:t>
            </w:r>
          </w:p>
        </w:tc>
        <w:tc>
          <w:tcPr>
            <w:tcW w:w="1620" w:type="dxa"/>
            <w:gridSpan w:val="3"/>
            <w:tcBorders>
              <w:left w:val="single" w:sz="4" w:space="0" w:color="auto"/>
              <w:bottom w:val="single" w:sz="4" w:space="0" w:color="auto"/>
              <w:right w:val="single" w:sz="4" w:space="0" w:color="auto"/>
            </w:tcBorders>
          </w:tcPr>
          <w:p w:rsidR="00A9091B" w:rsidRPr="005D2BBE" w:rsidRDefault="00A9091B" w:rsidP="008C5BB6">
            <w:pPr>
              <w:spacing w:before="60" w:after="60"/>
              <w:rPr>
                <w:rFonts w:ascii="Arial" w:hAnsi="Arial" w:cs="Arial"/>
                <w:sz w:val="20"/>
                <w:szCs w:val="20"/>
              </w:rPr>
            </w:pPr>
          </w:p>
        </w:tc>
        <w:tc>
          <w:tcPr>
            <w:tcW w:w="1440" w:type="dxa"/>
            <w:tcBorders>
              <w:left w:val="single" w:sz="4" w:space="0" w:color="auto"/>
              <w:right w:val="single" w:sz="4" w:space="0" w:color="auto"/>
            </w:tcBorders>
          </w:tcPr>
          <w:p w:rsidR="00A9091B" w:rsidRPr="005D2BBE" w:rsidRDefault="00A9091B" w:rsidP="008C5BB6">
            <w:pPr>
              <w:pStyle w:val="sche22"/>
              <w:widowControl/>
              <w:overflowPunct/>
              <w:autoSpaceDE/>
              <w:autoSpaceDN/>
              <w:adjustRightInd/>
              <w:spacing w:before="60" w:after="60"/>
              <w:rPr>
                <w:rFonts w:ascii="Arial" w:hAnsi="Arial" w:cs="Arial"/>
                <w:lang w:val="it-IT"/>
              </w:rPr>
            </w:pPr>
            <w:r w:rsidRPr="005D2BBE">
              <w:rPr>
                <w:rFonts w:ascii="Arial" w:hAnsi="Arial" w:cs="Arial"/>
                <w:lang w:val="it-IT"/>
              </w:rPr>
              <w:t>Partita IVA:</w:t>
            </w:r>
          </w:p>
        </w:tc>
        <w:tc>
          <w:tcPr>
            <w:tcW w:w="261" w:type="dxa"/>
            <w:gridSpan w:val="2"/>
            <w:tcBorders>
              <w:left w:val="single" w:sz="4" w:space="0" w:color="auto"/>
              <w:bottom w:val="single" w:sz="4" w:space="0" w:color="auto"/>
              <w:right w:val="dotted" w:sz="4" w:space="0" w:color="auto"/>
            </w:tcBorders>
          </w:tcPr>
          <w:p w:rsidR="00A9091B" w:rsidRPr="005D2BBE" w:rsidRDefault="00A9091B" w:rsidP="008C5BB6">
            <w:pPr>
              <w:spacing w:before="60" w:after="60"/>
              <w:rPr>
                <w:rFonts w:ascii="Arial" w:hAnsi="Arial" w:cs="Arial"/>
                <w:sz w:val="20"/>
                <w:szCs w:val="20"/>
              </w:rPr>
            </w:pPr>
          </w:p>
        </w:tc>
        <w:tc>
          <w:tcPr>
            <w:tcW w:w="262" w:type="dxa"/>
            <w:tcBorders>
              <w:left w:val="dotted" w:sz="4" w:space="0" w:color="auto"/>
              <w:bottom w:val="single" w:sz="4" w:space="0" w:color="auto"/>
              <w:right w:val="dotted" w:sz="4" w:space="0" w:color="auto"/>
            </w:tcBorders>
          </w:tcPr>
          <w:p w:rsidR="00A9091B" w:rsidRPr="005D2BBE" w:rsidRDefault="00A9091B" w:rsidP="008C5BB6">
            <w:pPr>
              <w:spacing w:before="60" w:after="60"/>
              <w:rPr>
                <w:rFonts w:ascii="Arial" w:hAnsi="Arial" w:cs="Arial"/>
                <w:sz w:val="20"/>
                <w:szCs w:val="20"/>
              </w:rPr>
            </w:pPr>
          </w:p>
        </w:tc>
        <w:tc>
          <w:tcPr>
            <w:tcW w:w="262" w:type="dxa"/>
            <w:tcBorders>
              <w:left w:val="dotted" w:sz="4" w:space="0" w:color="auto"/>
              <w:bottom w:val="single" w:sz="4" w:space="0" w:color="auto"/>
              <w:right w:val="dotted" w:sz="4" w:space="0" w:color="auto"/>
            </w:tcBorders>
          </w:tcPr>
          <w:p w:rsidR="00A9091B" w:rsidRPr="005D2BBE" w:rsidRDefault="00A9091B" w:rsidP="008C5BB6">
            <w:pPr>
              <w:spacing w:before="60" w:after="60"/>
              <w:rPr>
                <w:rFonts w:ascii="Arial" w:hAnsi="Arial" w:cs="Arial"/>
                <w:sz w:val="20"/>
                <w:szCs w:val="20"/>
              </w:rPr>
            </w:pPr>
          </w:p>
        </w:tc>
        <w:tc>
          <w:tcPr>
            <w:tcW w:w="262" w:type="dxa"/>
            <w:tcBorders>
              <w:left w:val="dotted" w:sz="4" w:space="0" w:color="auto"/>
              <w:bottom w:val="single" w:sz="4" w:space="0" w:color="auto"/>
              <w:right w:val="dotted" w:sz="4" w:space="0" w:color="auto"/>
            </w:tcBorders>
          </w:tcPr>
          <w:p w:rsidR="00A9091B" w:rsidRPr="005D2BBE" w:rsidRDefault="00A9091B" w:rsidP="008C5BB6">
            <w:pPr>
              <w:spacing w:before="60" w:after="60"/>
              <w:rPr>
                <w:rFonts w:ascii="Arial" w:hAnsi="Arial" w:cs="Arial"/>
                <w:sz w:val="20"/>
                <w:szCs w:val="20"/>
              </w:rPr>
            </w:pPr>
          </w:p>
        </w:tc>
        <w:tc>
          <w:tcPr>
            <w:tcW w:w="262" w:type="dxa"/>
            <w:gridSpan w:val="2"/>
            <w:tcBorders>
              <w:left w:val="dotted" w:sz="4" w:space="0" w:color="auto"/>
              <w:bottom w:val="single" w:sz="4" w:space="0" w:color="auto"/>
              <w:right w:val="dotted" w:sz="4" w:space="0" w:color="auto"/>
            </w:tcBorders>
          </w:tcPr>
          <w:p w:rsidR="00A9091B" w:rsidRPr="005D2BBE" w:rsidRDefault="00A9091B" w:rsidP="008C5BB6">
            <w:pPr>
              <w:spacing w:before="60" w:after="60"/>
              <w:rPr>
                <w:rFonts w:ascii="Arial" w:hAnsi="Arial" w:cs="Arial"/>
                <w:sz w:val="20"/>
                <w:szCs w:val="20"/>
              </w:rPr>
            </w:pPr>
          </w:p>
        </w:tc>
        <w:tc>
          <w:tcPr>
            <w:tcW w:w="261" w:type="dxa"/>
            <w:tcBorders>
              <w:left w:val="dotted" w:sz="4" w:space="0" w:color="auto"/>
              <w:bottom w:val="single" w:sz="4" w:space="0" w:color="auto"/>
              <w:right w:val="dotted" w:sz="4" w:space="0" w:color="auto"/>
            </w:tcBorders>
          </w:tcPr>
          <w:p w:rsidR="00A9091B" w:rsidRPr="005D2BBE" w:rsidRDefault="00A9091B" w:rsidP="008C5BB6">
            <w:pPr>
              <w:spacing w:before="60" w:after="60"/>
              <w:rPr>
                <w:rFonts w:ascii="Arial" w:hAnsi="Arial" w:cs="Arial"/>
                <w:sz w:val="20"/>
                <w:szCs w:val="20"/>
              </w:rPr>
            </w:pPr>
          </w:p>
        </w:tc>
        <w:tc>
          <w:tcPr>
            <w:tcW w:w="262" w:type="dxa"/>
            <w:tcBorders>
              <w:left w:val="dotted" w:sz="4" w:space="0" w:color="auto"/>
              <w:bottom w:val="single" w:sz="4" w:space="0" w:color="auto"/>
              <w:right w:val="dotted" w:sz="4" w:space="0" w:color="auto"/>
            </w:tcBorders>
          </w:tcPr>
          <w:p w:rsidR="00A9091B" w:rsidRPr="005D2BBE" w:rsidRDefault="00A9091B" w:rsidP="008C5BB6">
            <w:pPr>
              <w:spacing w:before="60" w:after="60"/>
              <w:rPr>
                <w:rFonts w:ascii="Arial" w:hAnsi="Arial" w:cs="Arial"/>
                <w:sz w:val="20"/>
                <w:szCs w:val="20"/>
              </w:rPr>
            </w:pPr>
          </w:p>
        </w:tc>
        <w:tc>
          <w:tcPr>
            <w:tcW w:w="262" w:type="dxa"/>
            <w:tcBorders>
              <w:left w:val="dotted" w:sz="4" w:space="0" w:color="auto"/>
              <w:bottom w:val="single" w:sz="4" w:space="0" w:color="auto"/>
              <w:right w:val="dotted" w:sz="4" w:space="0" w:color="auto"/>
            </w:tcBorders>
          </w:tcPr>
          <w:p w:rsidR="00A9091B" w:rsidRPr="005D2BBE" w:rsidRDefault="00A9091B" w:rsidP="008C5BB6">
            <w:pPr>
              <w:spacing w:before="60" w:after="60"/>
              <w:rPr>
                <w:rFonts w:ascii="Arial" w:hAnsi="Arial" w:cs="Arial"/>
                <w:sz w:val="20"/>
                <w:szCs w:val="20"/>
              </w:rPr>
            </w:pPr>
          </w:p>
        </w:tc>
        <w:tc>
          <w:tcPr>
            <w:tcW w:w="262" w:type="dxa"/>
            <w:tcBorders>
              <w:left w:val="dotted" w:sz="4" w:space="0" w:color="auto"/>
              <w:bottom w:val="single" w:sz="4" w:space="0" w:color="auto"/>
              <w:right w:val="dotted" w:sz="4" w:space="0" w:color="auto"/>
            </w:tcBorders>
          </w:tcPr>
          <w:p w:rsidR="00A9091B" w:rsidRPr="005D2BBE" w:rsidRDefault="00A9091B" w:rsidP="008C5BB6">
            <w:pPr>
              <w:spacing w:before="60" w:after="60"/>
              <w:rPr>
                <w:rFonts w:ascii="Arial" w:hAnsi="Arial" w:cs="Arial"/>
                <w:sz w:val="20"/>
                <w:szCs w:val="20"/>
              </w:rPr>
            </w:pPr>
          </w:p>
        </w:tc>
        <w:tc>
          <w:tcPr>
            <w:tcW w:w="262" w:type="dxa"/>
            <w:tcBorders>
              <w:left w:val="dotted" w:sz="4" w:space="0" w:color="auto"/>
              <w:bottom w:val="single" w:sz="4" w:space="0" w:color="auto"/>
              <w:right w:val="dotted" w:sz="4" w:space="0" w:color="auto"/>
            </w:tcBorders>
          </w:tcPr>
          <w:p w:rsidR="00A9091B" w:rsidRPr="005D2BBE" w:rsidRDefault="00A9091B" w:rsidP="008C5BB6">
            <w:pPr>
              <w:spacing w:before="60" w:after="60"/>
              <w:rPr>
                <w:rFonts w:ascii="Arial" w:hAnsi="Arial" w:cs="Arial"/>
                <w:sz w:val="20"/>
                <w:szCs w:val="20"/>
              </w:rPr>
            </w:pPr>
          </w:p>
        </w:tc>
        <w:tc>
          <w:tcPr>
            <w:tcW w:w="388" w:type="dxa"/>
            <w:tcBorders>
              <w:left w:val="dotted" w:sz="4" w:space="0" w:color="auto"/>
              <w:bottom w:val="single" w:sz="4" w:space="0" w:color="auto"/>
              <w:right w:val="single" w:sz="4" w:space="0" w:color="auto"/>
            </w:tcBorders>
          </w:tcPr>
          <w:p w:rsidR="00A9091B" w:rsidRPr="005D2BBE" w:rsidRDefault="00A9091B" w:rsidP="008C5BB6">
            <w:pPr>
              <w:spacing w:before="60" w:after="60"/>
              <w:rPr>
                <w:rFonts w:ascii="Arial" w:hAnsi="Arial" w:cs="Arial"/>
                <w:sz w:val="20"/>
                <w:szCs w:val="20"/>
              </w:rPr>
            </w:pPr>
          </w:p>
        </w:tc>
      </w:tr>
    </w:tbl>
    <w:p w:rsidR="00A9091B" w:rsidRDefault="00A9091B" w:rsidP="00FF2596">
      <w:pPr>
        <w:pStyle w:val="BodyTextIndent2"/>
        <w:spacing w:before="120" w:after="120"/>
        <w:ind w:left="284" w:hanging="284"/>
        <w:jc w:val="center"/>
        <w:rPr>
          <w:rFonts w:ascii="Arial" w:hAnsi="Arial" w:cs="Arial"/>
          <w:b/>
          <w:sz w:val="20"/>
          <w:szCs w:val="20"/>
        </w:rPr>
      </w:pPr>
      <w:r w:rsidRPr="005D2BBE">
        <w:rPr>
          <w:rFonts w:ascii="Arial" w:hAnsi="Arial" w:cs="Arial"/>
          <w:b/>
          <w:sz w:val="20"/>
          <w:szCs w:val="20"/>
        </w:rPr>
        <w:t xml:space="preserve">CHIEDE </w:t>
      </w:r>
    </w:p>
    <w:p w:rsidR="00A9091B" w:rsidRPr="00FF2596" w:rsidRDefault="00A9091B" w:rsidP="00FF2596">
      <w:pPr>
        <w:pStyle w:val="BodyTextIndent2"/>
        <w:spacing w:before="120" w:after="120"/>
        <w:ind w:left="284" w:hanging="284"/>
        <w:jc w:val="center"/>
        <w:rPr>
          <w:rFonts w:ascii="Arial" w:hAnsi="Arial" w:cs="Arial"/>
          <w:b/>
          <w:sz w:val="20"/>
          <w:szCs w:val="20"/>
        </w:rPr>
      </w:pPr>
      <w:r>
        <w:rPr>
          <w:rFonts w:ascii="Arial" w:hAnsi="Arial" w:cs="Arial"/>
          <w:b/>
          <w:sz w:val="20"/>
          <w:szCs w:val="20"/>
        </w:rPr>
        <w:t xml:space="preserve"> DI</w:t>
      </w:r>
      <w:r w:rsidRPr="005D2BBE">
        <w:rPr>
          <w:rFonts w:ascii="Arial" w:hAnsi="Arial" w:cs="Arial"/>
          <w:b/>
          <w:sz w:val="20"/>
          <w:szCs w:val="20"/>
        </w:rPr>
        <w:t xml:space="preserve"> PARTECIPARE ALLA PRESENTE </w:t>
      </w:r>
      <w:r w:rsidRPr="00FF2596">
        <w:rPr>
          <w:rFonts w:ascii="Arial" w:hAnsi="Arial" w:cs="Arial"/>
          <w:b/>
          <w:sz w:val="20"/>
          <w:szCs w:val="20"/>
        </w:rPr>
        <w:t>PROCEDURA DI GARA</w:t>
      </w:r>
      <w:r w:rsidRPr="005D2BBE">
        <w:rPr>
          <w:rFonts w:ascii="Arial" w:hAnsi="Arial" w:cs="Arial"/>
          <w:b/>
          <w:sz w:val="20"/>
          <w:szCs w:val="20"/>
        </w:rPr>
        <w:t xml:space="preserve"> </w:t>
      </w:r>
      <w:r w:rsidRPr="00FF2596">
        <w:rPr>
          <w:rFonts w:ascii="Arial" w:hAnsi="Arial" w:cs="Arial"/>
          <w:b/>
          <w:sz w:val="20"/>
          <w:szCs w:val="20"/>
        </w:rPr>
        <w:t>DI CUI IN</w:t>
      </w:r>
      <w:r>
        <w:rPr>
          <w:rFonts w:ascii="Arial" w:hAnsi="Arial" w:cs="Arial"/>
          <w:b/>
          <w:sz w:val="20"/>
          <w:szCs w:val="20"/>
        </w:rPr>
        <w:t xml:space="preserve"> </w:t>
      </w:r>
      <w:r w:rsidRPr="00FF2596">
        <w:rPr>
          <w:rFonts w:ascii="Arial" w:hAnsi="Arial" w:cs="Arial"/>
          <w:b/>
          <w:sz w:val="20"/>
          <w:szCs w:val="20"/>
        </w:rPr>
        <w:t xml:space="preserve">OGGETTO </w:t>
      </w:r>
      <w:r w:rsidRPr="005D2BBE">
        <w:rPr>
          <w:rFonts w:ascii="Arial" w:hAnsi="Arial" w:cs="Arial"/>
          <w:b/>
          <w:sz w:val="20"/>
          <w:szCs w:val="20"/>
        </w:rPr>
        <w:t>COME</w:t>
      </w:r>
      <w:r>
        <w:rPr>
          <w:rFonts w:ascii="Arial" w:hAnsi="Arial" w:cs="Arial"/>
          <w:b/>
          <w:sz w:val="20"/>
          <w:szCs w:val="20"/>
        </w:rPr>
        <w:t>:</w:t>
      </w:r>
    </w:p>
    <w:tbl>
      <w:tblPr>
        <w:tblW w:w="10135" w:type="dxa"/>
        <w:tblLayout w:type="fixed"/>
        <w:tblCellMar>
          <w:left w:w="70" w:type="dxa"/>
          <w:right w:w="70" w:type="dxa"/>
        </w:tblCellMar>
        <w:tblLook w:val="0000"/>
      </w:tblPr>
      <w:tblGrid>
        <w:gridCol w:w="430"/>
        <w:gridCol w:w="3468"/>
        <w:gridCol w:w="283"/>
        <w:gridCol w:w="5954"/>
      </w:tblGrid>
      <w:tr w:rsidR="00A9091B" w:rsidRPr="005D2BBE" w:rsidTr="008C5BB6">
        <w:trPr>
          <w:cantSplit/>
        </w:trPr>
        <w:tc>
          <w:tcPr>
            <w:tcW w:w="430" w:type="dxa"/>
          </w:tcPr>
          <w:bookmarkStart w:id="0" w:name="Controllo2"/>
          <w:p w:rsidR="00A9091B" w:rsidRPr="005D2BBE" w:rsidRDefault="00A9091B" w:rsidP="008C5BB6">
            <w:pPr>
              <w:spacing w:before="60" w:after="60"/>
              <w:rPr>
                <w:rFonts w:ascii="Arial" w:hAnsi="Arial" w:cs="Arial"/>
                <w:sz w:val="20"/>
                <w:szCs w:val="20"/>
              </w:rPr>
            </w:pP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bookmarkEnd w:id="0"/>
          </w:p>
        </w:tc>
        <w:tc>
          <w:tcPr>
            <w:tcW w:w="9705" w:type="dxa"/>
            <w:gridSpan w:val="3"/>
            <w:tcBorders>
              <w:left w:val="nil"/>
            </w:tcBorders>
          </w:tcPr>
          <w:p w:rsidR="00A9091B" w:rsidRPr="005D2BBE" w:rsidRDefault="00A9091B" w:rsidP="008C5BB6">
            <w:pPr>
              <w:spacing w:before="60" w:after="60"/>
              <w:ind w:left="110" w:hanging="110"/>
              <w:rPr>
                <w:rFonts w:ascii="Arial" w:hAnsi="Arial" w:cs="Arial"/>
                <w:sz w:val="20"/>
                <w:szCs w:val="20"/>
              </w:rPr>
            </w:pPr>
            <w:r w:rsidRPr="005D2BBE">
              <w:rPr>
                <w:rFonts w:ascii="Arial" w:hAnsi="Arial" w:cs="Arial"/>
                <w:sz w:val="20"/>
                <w:szCs w:val="20"/>
              </w:rPr>
              <w:t>operatore economico singolo;</w:t>
            </w:r>
          </w:p>
        </w:tc>
      </w:tr>
      <w:tr w:rsidR="00A9091B" w:rsidRPr="005D2BBE" w:rsidTr="008C5BB6">
        <w:trPr>
          <w:cantSplit/>
        </w:trPr>
        <w:tc>
          <w:tcPr>
            <w:tcW w:w="430" w:type="dxa"/>
          </w:tcPr>
          <w:p w:rsidR="00A9091B" w:rsidRDefault="00A9091B" w:rsidP="008C5BB6">
            <w:pPr>
              <w:spacing w:before="60" w:after="60"/>
              <w:rPr>
                <w:rFonts w:ascii="Arial" w:hAnsi="Arial" w:cs="Arial"/>
                <w:sz w:val="20"/>
                <w:szCs w:val="20"/>
              </w:rPr>
            </w:pPr>
          </w:p>
          <w:p w:rsidR="00A9091B" w:rsidRPr="005D2BBE" w:rsidRDefault="00A9091B" w:rsidP="008C5BB6">
            <w:pPr>
              <w:spacing w:before="60" w:after="60"/>
              <w:rPr>
                <w:rFonts w:ascii="Arial" w:hAnsi="Arial" w:cs="Arial"/>
                <w:sz w:val="20"/>
                <w:szCs w:val="20"/>
              </w:rPr>
            </w:pP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p>
        </w:tc>
        <w:tc>
          <w:tcPr>
            <w:tcW w:w="3468" w:type="dxa"/>
            <w:tcBorders>
              <w:left w:val="nil"/>
            </w:tcBorders>
          </w:tcPr>
          <w:p w:rsidR="00A9091B" w:rsidRDefault="00A9091B" w:rsidP="00347F57">
            <w:pPr>
              <w:spacing w:before="60" w:after="60"/>
              <w:ind w:left="110" w:hanging="110"/>
              <w:rPr>
                <w:rFonts w:ascii="Arial" w:hAnsi="Arial" w:cs="Arial"/>
                <w:sz w:val="20"/>
                <w:szCs w:val="20"/>
              </w:rPr>
            </w:pPr>
          </w:p>
          <w:p w:rsidR="00A9091B" w:rsidRPr="005D2BBE" w:rsidRDefault="00A9091B" w:rsidP="00347F57">
            <w:pPr>
              <w:spacing w:before="60" w:after="60"/>
              <w:ind w:left="110" w:hanging="110"/>
              <w:rPr>
                <w:rFonts w:ascii="Arial" w:hAnsi="Arial" w:cs="Arial"/>
                <w:sz w:val="20"/>
                <w:szCs w:val="20"/>
              </w:rPr>
            </w:pPr>
            <w:r w:rsidRPr="00FF2596">
              <w:rPr>
                <w:rFonts w:ascii="Arial" w:hAnsi="Arial" w:cs="Arial"/>
                <w:sz w:val="20"/>
                <w:szCs w:val="20"/>
              </w:rPr>
              <w:t>Mandataria del raggruppamento temporaneo/consorzio/GEIE di tipo:</w:t>
            </w:r>
          </w:p>
        </w:tc>
        <w:tc>
          <w:tcPr>
            <w:tcW w:w="283" w:type="dxa"/>
          </w:tcPr>
          <w:p w:rsidR="00A9091B" w:rsidRPr="005D2BBE" w:rsidRDefault="00A9091B" w:rsidP="008C5BB6">
            <w:pPr>
              <w:pStyle w:val="FootnoteText"/>
              <w:spacing w:before="60" w:after="60"/>
              <w:rPr>
                <w:rFonts w:ascii="Arial" w:hAnsi="Arial" w:cs="Arial"/>
              </w:rPr>
            </w:pPr>
          </w:p>
        </w:tc>
        <w:tc>
          <w:tcPr>
            <w:tcW w:w="5954" w:type="dxa"/>
            <w:tcBorders>
              <w:left w:val="nil"/>
            </w:tcBorders>
          </w:tcPr>
          <w:p w:rsidR="00A9091B" w:rsidRPr="005D2BBE" w:rsidRDefault="00A9091B" w:rsidP="008C5BB6">
            <w:pPr>
              <w:ind w:left="110" w:hanging="110"/>
              <w:rPr>
                <w:rFonts w:ascii="Arial" w:hAnsi="Arial" w:cs="Arial"/>
                <w:sz w:val="20"/>
                <w:szCs w:val="20"/>
              </w:rPr>
            </w:pPr>
          </w:p>
        </w:tc>
      </w:tr>
      <w:tr w:rsidR="00A9091B" w:rsidRPr="005D2BBE" w:rsidTr="00BD4637">
        <w:trPr>
          <w:cantSplit/>
        </w:trPr>
        <w:tc>
          <w:tcPr>
            <w:tcW w:w="430" w:type="dxa"/>
          </w:tcPr>
          <w:p w:rsidR="00A9091B" w:rsidRPr="005D2BBE" w:rsidRDefault="00A9091B" w:rsidP="00BD4637">
            <w:pPr>
              <w:spacing w:before="60" w:after="60"/>
              <w:rPr>
                <w:rFonts w:ascii="Arial" w:hAnsi="Arial" w:cs="Arial"/>
                <w:sz w:val="20"/>
                <w:szCs w:val="20"/>
              </w:rPr>
            </w:pPr>
          </w:p>
        </w:tc>
        <w:tc>
          <w:tcPr>
            <w:tcW w:w="9705" w:type="dxa"/>
            <w:gridSpan w:val="3"/>
            <w:tcBorders>
              <w:left w:val="nil"/>
            </w:tcBorders>
          </w:tcPr>
          <w:p w:rsidR="00A9091B" w:rsidRPr="00CB7472" w:rsidRDefault="00A9091B" w:rsidP="00CB7472">
            <w:pPr>
              <w:ind w:left="110" w:hanging="110"/>
              <w:rPr>
                <w:rFonts w:ascii="Arial" w:hAnsi="Arial" w:cs="Arial"/>
                <w:sz w:val="10"/>
                <w:szCs w:val="20"/>
              </w:rPr>
            </w:pPr>
          </w:p>
          <w:p w:rsidR="00A9091B" w:rsidRPr="005D2BBE" w:rsidRDefault="00A9091B" w:rsidP="00CB7472">
            <w:pPr>
              <w:ind w:left="110" w:hanging="110"/>
              <w:rPr>
                <w:rFonts w:ascii="Arial" w:hAnsi="Arial" w:cs="Arial"/>
                <w:sz w:val="20"/>
                <w:szCs w:val="20"/>
              </w:rPr>
            </w:pP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r>
              <w:rPr>
                <w:rFonts w:ascii="Arial" w:hAnsi="Arial" w:cs="Arial"/>
                <w:sz w:val="20"/>
                <w:szCs w:val="20"/>
              </w:rPr>
              <w:t xml:space="preserve">  </w:t>
            </w:r>
            <w:r w:rsidRPr="00FF2596">
              <w:rPr>
                <w:rFonts w:ascii="Arial" w:hAnsi="Arial" w:cs="Arial"/>
                <w:sz w:val="20"/>
                <w:szCs w:val="20"/>
              </w:rPr>
              <w:t>Orizzontale</w:t>
            </w:r>
            <w:r>
              <w:rPr>
                <w:rFonts w:ascii="Arial" w:hAnsi="Arial" w:cs="Arial"/>
                <w:sz w:val="20"/>
                <w:szCs w:val="20"/>
              </w:rPr>
              <w:t xml:space="preserve">                                                   </w:t>
            </w: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r>
              <w:rPr>
                <w:rFonts w:ascii="Arial" w:hAnsi="Arial" w:cs="Arial"/>
                <w:sz w:val="20"/>
                <w:szCs w:val="20"/>
              </w:rPr>
              <w:t xml:space="preserve">  </w:t>
            </w:r>
            <w:r w:rsidRPr="00FF2596">
              <w:rPr>
                <w:rFonts w:ascii="Arial" w:hAnsi="Arial" w:cs="Arial"/>
                <w:sz w:val="20"/>
                <w:szCs w:val="20"/>
              </w:rPr>
              <w:t>Verticale</w:t>
            </w:r>
            <w:r>
              <w:rPr>
                <w:rFonts w:ascii="Arial" w:hAnsi="Arial" w:cs="Arial"/>
                <w:sz w:val="20"/>
                <w:szCs w:val="20"/>
              </w:rPr>
              <w:t xml:space="preserve">                                                   </w:t>
            </w: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r>
              <w:rPr>
                <w:rFonts w:ascii="Arial" w:hAnsi="Arial" w:cs="Arial"/>
                <w:sz w:val="20"/>
                <w:szCs w:val="20"/>
              </w:rPr>
              <w:t xml:space="preserve">  </w:t>
            </w:r>
            <w:r>
              <w:rPr>
                <w:rFonts w:ascii="Calibri" w:hAnsi="Calibri" w:cs="Calibri"/>
                <w:sz w:val="22"/>
                <w:szCs w:val="22"/>
              </w:rPr>
              <w:t>Mista</w:t>
            </w:r>
          </w:p>
        </w:tc>
      </w:tr>
      <w:tr w:rsidR="00A9091B" w:rsidRPr="005D2BBE" w:rsidTr="00BD4637">
        <w:trPr>
          <w:cantSplit/>
        </w:trPr>
        <w:tc>
          <w:tcPr>
            <w:tcW w:w="430" w:type="dxa"/>
          </w:tcPr>
          <w:p w:rsidR="00A9091B" w:rsidRPr="005D2BBE" w:rsidRDefault="00A9091B" w:rsidP="00BD4637">
            <w:pPr>
              <w:spacing w:before="60" w:after="60"/>
              <w:rPr>
                <w:rFonts w:ascii="Arial" w:hAnsi="Arial" w:cs="Arial"/>
                <w:sz w:val="20"/>
                <w:szCs w:val="20"/>
              </w:rPr>
            </w:pPr>
          </w:p>
        </w:tc>
        <w:tc>
          <w:tcPr>
            <w:tcW w:w="9705" w:type="dxa"/>
            <w:gridSpan w:val="3"/>
            <w:tcBorders>
              <w:left w:val="nil"/>
            </w:tcBorders>
          </w:tcPr>
          <w:p w:rsidR="00A9091B" w:rsidRPr="000449C4" w:rsidRDefault="00A9091B" w:rsidP="000449C4">
            <w:pPr>
              <w:spacing w:before="60" w:after="60"/>
              <w:ind w:left="110" w:hanging="110"/>
              <w:rPr>
                <w:rFonts w:ascii="Arial" w:hAnsi="Arial" w:cs="Arial"/>
                <w:sz w:val="20"/>
                <w:szCs w:val="20"/>
              </w:rPr>
            </w:pPr>
            <w:r w:rsidRPr="000449C4">
              <w:rPr>
                <w:rFonts w:ascii="Arial" w:hAnsi="Arial" w:cs="Arial"/>
                <w:sz w:val="20"/>
                <w:szCs w:val="20"/>
              </w:rPr>
              <w:t xml:space="preserve">fra le seguenti imprese con le relative percentuali di partecipazione (il totale deve essere pari a 100) </w:t>
            </w:r>
          </w:p>
          <w:p w:rsidR="00A9091B" w:rsidRPr="000449C4" w:rsidRDefault="00A9091B" w:rsidP="000449C4">
            <w:pPr>
              <w:spacing w:before="60" w:after="60"/>
              <w:ind w:left="110" w:hanging="110"/>
              <w:rPr>
                <w:rFonts w:ascii="Arial" w:hAnsi="Arial" w:cs="Arial"/>
                <w:sz w:val="20"/>
                <w:szCs w:val="20"/>
              </w:rPr>
            </w:pPr>
            <w:r w:rsidRPr="000449C4">
              <w:rPr>
                <w:rFonts w:ascii="Arial" w:hAnsi="Arial" w:cs="Arial"/>
                <w:sz w:val="20"/>
                <w:szCs w:val="20"/>
              </w:rPr>
              <w:t>_____________________________________________________________________________________</w:t>
            </w:r>
          </w:p>
          <w:p w:rsidR="00A9091B" w:rsidRPr="000449C4" w:rsidRDefault="00A9091B" w:rsidP="000449C4">
            <w:pPr>
              <w:spacing w:before="60" w:after="60"/>
              <w:ind w:left="110" w:hanging="110"/>
              <w:rPr>
                <w:rFonts w:ascii="Arial" w:hAnsi="Arial" w:cs="Arial"/>
                <w:sz w:val="20"/>
                <w:szCs w:val="20"/>
              </w:rPr>
            </w:pPr>
            <w:r w:rsidRPr="000449C4">
              <w:rPr>
                <w:rFonts w:ascii="Arial" w:hAnsi="Arial" w:cs="Arial"/>
                <w:sz w:val="20"/>
                <w:szCs w:val="20"/>
              </w:rPr>
              <w:t>_____________________________________________________________________________________</w:t>
            </w:r>
          </w:p>
          <w:p w:rsidR="00A9091B" w:rsidRPr="000449C4" w:rsidRDefault="00A9091B" w:rsidP="000449C4">
            <w:pPr>
              <w:spacing w:before="60" w:after="60"/>
              <w:ind w:left="110" w:hanging="110"/>
              <w:rPr>
                <w:rFonts w:ascii="Arial" w:hAnsi="Arial" w:cs="Arial"/>
                <w:sz w:val="20"/>
                <w:szCs w:val="20"/>
              </w:rPr>
            </w:pPr>
            <w:r w:rsidRPr="000449C4">
              <w:rPr>
                <w:rFonts w:ascii="Arial" w:hAnsi="Arial" w:cs="Arial"/>
                <w:sz w:val="20"/>
                <w:szCs w:val="20"/>
              </w:rPr>
              <w:t>_____________________________________________________________________________________</w:t>
            </w:r>
          </w:p>
          <w:p w:rsidR="00A9091B" w:rsidRPr="005D2BBE" w:rsidRDefault="00A9091B" w:rsidP="000449C4">
            <w:pPr>
              <w:spacing w:before="60" w:after="60"/>
              <w:ind w:left="110" w:hanging="110"/>
              <w:rPr>
                <w:rFonts w:ascii="Arial" w:hAnsi="Arial" w:cs="Arial"/>
                <w:sz w:val="20"/>
                <w:szCs w:val="20"/>
              </w:rPr>
            </w:pPr>
            <w:r w:rsidRPr="000449C4">
              <w:rPr>
                <w:rFonts w:ascii="Arial" w:hAnsi="Arial" w:cs="Arial"/>
                <w:sz w:val="20"/>
                <w:szCs w:val="20"/>
              </w:rPr>
              <w:t>_____________________________________________________________________________________</w:t>
            </w:r>
          </w:p>
        </w:tc>
      </w:tr>
      <w:tr w:rsidR="00A9091B" w:rsidRPr="005D2BBE" w:rsidTr="00BD4637">
        <w:trPr>
          <w:cantSplit/>
        </w:trPr>
        <w:tc>
          <w:tcPr>
            <w:tcW w:w="430" w:type="dxa"/>
          </w:tcPr>
          <w:p w:rsidR="00A9091B" w:rsidRPr="005D2BBE" w:rsidRDefault="00A9091B" w:rsidP="00BD4637">
            <w:pPr>
              <w:spacing w:before="60" w:after="60"/>
              <w:rPr>
                <w:rFonts w:ascii="Arial" w:hAnsi="Arial" w:cs="Arial"/>
                <w:sz w:val="20"/>
                <w:szCs w:val="20"/>
              </w:rPr>
            </w:pPr>
          </w:p>
        </w:tc>
        <w:tc>
          <w:tcPr>
            <w:tcW w:w="9705" w:type="dxa"/>
            <w:gridSpan w:val="3"/>
            <w:tcBorders>
              <w:left w:val="nil"/>
            </w:tcBorders>
          </w:tcPr>
          <w:p w:rsidR="00A9091B" w:rsidRPr="005D2BBE" w:rsidRDefault="00A9091B" w:rsidP="00BD4637">
            <w:pPr>
              <w:spacing w:before="60" w:after="60"/>
              <w:ind w:left="110" w:hanging="110"/>
              <w:rPr>
                <w:rFonts w:ascii="Arial" w:hAnsi="Arial" w:cs="Arial"/>
                <w:sz w:val="20"/>
                <w:szCs w:val="20"/>
              </w:rPr>
            </w:pP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r>
              <w:rPr>
                <w:rFonts w:ascii="Arial" w:hAnsi="Arial" w:cs="Arial"/>
                <w:sz w:val="20"/>
                <w:szCs w:val="20"/>
              </w:rPr>
              <w:t xml:space="preserve">  </w:t>
            </w:r>
            <w:r w:rsidRPr="00E4038F">
              <w:rPr>
                <w:rFonts w:ascii="Arial" w:hAnsi="Arial" w:cs="Arial"/>
                <w:sz w:val="20"/>
                <w:szCs w:val="20"/>
              </w:rPr>
              <w:t>già costituito</w:t>
            </w:r>
            <w:r>
              <w:rPr>
                <w:rFonts w:ascii="Arial" w:hAnsi="Arial" w:cs="Arial"/>
                <w:sz w:val="20"/>
                <w:szCs w:val="20"/>
              </w:rPr>
              <w:t xml:space="preserve">                         </w:t>
            </w: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r>
              <w:rPr>
                <w:rFonts w:ascii="Arial" w:hAnsi="Arial" w:cs="Arial"/>
                <w:sz w:val="20"/>
                <w:szCs w:val="20"/>
              </w:rPr>
              <w:t xml:space="preserve">  </w:t>
            </w:r>
            <w:r w:rsidRPr="00E4038F">
              <w:rPr>
                <w:rFonts w:ascii="Arial" w:hAnsi="Arial" w:cs="Arial"/>
                <w:sz w:val="20"/>
                <w:szCs w:val="20"/>
              </w:rPr>
              <w:t>da costituirsi</w:t>
            </w:r>
          </w:p>
        </w:tc>
      </w:tr>
      <w:tr w:rsidR="00A9091B" w:rsidRPr="005D2BBE" w:rsidTr="00BD4637">
        <w:trPr>
          <w:cantSplit/>
        </w:trPr>
        <w:tc>
          <w:tcPr>
            <w:tcW w:w="430" w:type="dxa"/>
          </w:tcPr>
          <w:p w:rsidR="00A9091B" w:rsidRDefault="00A9091B" w:rsidP="00BD4637">
            <w:pPr>
              <w:spacing w:before="60" w:after="60"/>
              <w:rPr>
                <w:rFonts w:ascii="Arial" w:hAnsi="Arial" w:cs="Arial"/>
                <w:sz w:val="20"/>
                <w:szCs w:val="20"/>
              </w:rPr>
            </w:pPr>
          </w:p>
          <w:p w:rsidR="00A9091B" w:rsidRPr="005D2BBE" w:rsidRDefault="00A9091B" w:rsidP="00BD4637">
            <w:pPr>
              <w:spacing w:before="60" w:after="60"/>
              <w:rPr>
                <w:rFonts w:ascii="Arial" w:hAnsi="Arial" w:cs="Arial"/>
                <w:sz w:val="20"/>
                <w:szCs w:val="20"/>
              </w:rPr>
            </w:pP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p>
        </w:tc>
        <w:tc>
          <w:tcPr>
            <w:tcW w:w="3468" w:type="dxa"/>
            <w:tcBorders>
              <w:left w:val="nil"/>
            </w:tcBorders>
          </w:tcPr>
          <w:p w:rsidR="00A9091B" w:rsidRDefault="00A9091B" w:rsidP="00BD4637">
            <w:pPr>
              <w:spacing w:before="60" w:after="60"/>
              <w:ind w:left="110" w:hanging="110"/>
              <w:rPr>
                <w:rFonts w:ascii="Arial" w:hAnsi="Arial" w:cs="Arial"/>
                <w:sz w:val="20"/>
                <w:szCs w:val="20"/>
              </w:rPr>
            </w:pPr>
          </w:p>
          <w:p w:rsidR="00A9091B" w:rsidRPr="005D2BBE" w:rsidRDefault="00A9091B" w:rsidP="00BD4637">
            <w:pPr>
              <w:spacing w:before="60" w:after="60"/>
              <w:ind w:left="110" w:hanging="110"/>
              <w:rPr>
                <w:rFonts w:ascii="Arial" w:hAnsi="Arial" w:cs="Arial"/>
                <w:sz w:val="20"/>
                <w:szCs w:val="20"/>
              </w:rPr>
            </w:pPr>
            <w:r w:rsidRPr="00E4038F">
              <w:rPr>
                <w:rFonts w:ascii="Arial" w:hAnsi="Arial" w:cs="Arial"/>
                <w:sz w:val="20"/>
                <w:szCs w:val="20"/>
              </w:rPr>
              <w:t>Mandante del raggruppamento temporaneo/consorzio/GEIE di tipo:</w:t>
            </w:r>
          </w:p>
        </w:tc>
        <w:tc>
          <w:tcPr>
            <w:tcW w:w="283" w:type="dxa"/>
          </w:tcPr>
          <w:p w:rsidR="00A9091B" w:rsidRPr="005D2BBE" w:rsidRDefault="00A9091B" w:rsidP="00BD4637">
            <w:pPr>
              <w:pStyle w:val="FootnoteText"/>
              <w:spacing w:before="60" w:after="60"/>
              <w:rPr>
                <w:rFonts w:ascii="Arial" w:hAnsi="Arial" w:cs="Arial"/>
              </w:rPr>
            </w:pPr>
          </w:p>
        </w:tc>
        <w:tc>
          <w:tcPr>
            <w:tcW w:w="5954" w:type="dxa"/>
            <w:tcBorders>
              <w:left w:val="nil"/>
            </w:tcBorders>
          </w:tcPr>
          <w:p w:rsidR="00A9091B" w:rsidRPr="005D2BBE" w:rsidRDefault="00A9091B" w:rsidP="00BD4637">
            <w:pPr>
              <w:ind w:left="110" w:hanging="110"/>
              <w:rPr>
                <w:rFonts w:ascii="Arial" w:hAnsi="Arial" w:cs="Arial"/>
                <w:sz w:val="20"/>
                <w:szCs w:val="20"/>
              </w:rPr>
            </w:pPr>
          </w:p>
        </w:tc>
      </w:tr>
      <w:tr w:rsidR="00A9091B" w:rsidRPr="005D2BBE" w:rsidTr="00BD4637">
        <w:trPr>
          <w:cantSplit/>
        </w:trPr>
        <w:tc>
          <w:tcPr>
            <w:tcW w:w="430" w:type="dxa"/>
          </w:tcPr>
          <w:p w:rsidR="00A9091B" w:rsidRPr="005D2BBE" w:rsidRDefault="00A9091B" w:rsidP="00BD4637">
            <w:pPr>
              <w:spacing w:before="60" w:after="60"/>
              <w:rPr>
                <w:rFonts w:ascii="Arial" w:hAnsi="Arial" w:cs="Arial"/>
                <w:sz w:val="20"/>
                <w:szCs w:val="20"/>
              </w:rPr>
            </w:pPr>
          </w:p>
        </w:tc>
        <w:tc>
          <w:tcPr>
            <w:tcW w:w="9705" w:type="dxa"/>
            <w:gridSpan w:val="3"/>
            <w:tcBorders>
              <w:left w:val="nil"/>
            </w:tcBorders>
          </w:tcPr>
          <w:p w:rsidR="00A9091B" w:rsidRPr="00CB7472" w:rsidRDefault="00A9091B" w:rsidP="00BD4637">
            <w:pPr>
              <w:ind w:left="110" w:hanging="110"/>
              <w:rPr>
                <w:rFonts w:ascii="Arial" w:hAnsi="Arial" w:cs="Arial"/>
                <w:sz w:val="10"/>
                <w:szCs w:val="20"/>
              </w:rPr>
            </w:pPr>
          </w:p>
          <w:p w:rsidR="00A9091B" w:rsidRPr="005D2BBE" w:rsidRDefault="00A9091B" w:rsidP="00BD4637">
            <w:pPr>
              <w:ind w:left="110" w:hanging="110"/>
              <w:rPr>
                <w:rFonts w:ascii="Arial" w:hAnsi="Arial" w:cs="Arial"/>
                <w:sz w:val="20"/>
                <w:szCs w:val="20"/>
              </w:rPr>
            </w:pP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r>
              <w:rPr>
                <w:rFonts w:ascii="Arial" w:hAnsi="Arial" w:cs="Arial"/>
                <w:sz w:val="20"/>
                <w:szCs w:val="20"/>
              </w:rPr>
              <w:t xml:space="preserve">  </w:t>
            </w:r>
            <w:r w:rsidRPr="00FF2596">
              <w:rPr>
                <w:rFonts w:ascii="Arial" w:hAnsi="Arial" w:cs="Arial"/>
                <w:sz w:val="20"/>
                <w:szCs w:val="20"/>
              </w:rPr>
              <w:t>Orizzontale</w:t>
            </w:r>
            <w:r>
              <w:rPr>
                <w:rFonts w:ascii="Arial" w:hAnsi="Arial" w:cs="Arial"/>
                <w:sz w:val="20"/>
                <w:szCs w:val="20"/>
              </w:rPr>
              <w:t xml:space="preserve">                                                   </w:t>
            </w: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r>
              <w:rPr>
                <w:rFonts w:ascii="Arial" w:hAnsi="Arial" w:cs="Arial"/>
                <w:sz w:val="20"/>
                <w:szCs w:val="20"/>
              </w:rPr>
              <w:t xml:space="preserve">  </w:t>
            </w:r>
            <w:r w:rsidRPr="00FF2596">
              <w:rPr>
                <w:rFonts w:ascii="Arial" w:hAnsi="Arial" w:cs="Arial"/>
                <w:sz w:val="20"/>
                <w:szCs w:val="20"/>
              </w:rPr>
              <w:t>Verticale</w:t>
            </w:r>
            <w:r>
              <w:rPr>
                <w:rFonts w:ascii="Arial" w:hAnsi="Arial" w:cs="Arial"/>
                <w:sz w:val="20"/>
                <w:szCs w:val="20"/>
              </w:rPr>
              <w:t xml:space="preserve">                                                   </w:t>
            </w: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r>
              <w:rPr>
                <w:rFonts w:ascii="Arial" w:hAnsi="Arial" w:cs="Arial"/>
                <w:sz w:val="20"/>
                <w:szCs w:val="20"/>
              </w:rPr>
              <w:t xml:space="preserve">  </w:t>
            </w:r>
            <w:r>
              <w:rPr>
                <w:rFonts w:ascii="Calibri" w:hAnsi="Calibri" w:cs="Calibri"/>
                <w:sz w:val="22"/>
                <w:szCs w:val="22"/>
              </w:rPr>
              <w:t>Mista</w:t>
            </w:r>
          </w:p>
        </w:tc>
      </w:tr>
      <w:tr w:rsidR="00A9091B" w:rsidRPr="005D2BBE" w:rsidTr="00BD4637">
        <w:trPr>
          <w:cantSplit/>
        </w:trPr>
        <w:tc>
          <w:tcPr>
            <w:tcW w:w="430" w:type="dxa"/>
          </w:tcPr>
          <w:p w:rsidR="00A9091B" w:rsidRPr="005D2BBE" w:rsidRDefault="00A9091B" w:rsidP="00BD4637">
            <w:pPr>
              <w:spacing w:before="60" w:after="60"/>
              <w:rPr>
                <w:rFonts w:ascii="Arial" w:hAnsi="Arial" w:cs="Arial"/>
                <w:sz w:val="20"/>
                <w:szCs w:val="20"/>
              </w:rPr>
            </w:pPr>
          </w:p>
        </w:tc>
        <w:tc>
          <w:tcPr>
            <w:tcW w:w="9705" w:type="dxa"/>
            <w:gridSpan w:val="3"/>
            <w:tcBorders>
              <w:left w:val="nil"/>
            </w:tcBorders>
          </w:tcPr>
          <w:p w:rsidR="00A9091B" w:rsidRDefault="00A9091B" w:rsidP="000449C4">
            <w:pPr>
              <w:spacing w:before="60" w:after="60"/>
              <w:ind w:left="110" w:hanging="110"/>
              <w:rPr>
                <w:rFonts w:ascii="Arial" w:hAnsi="Arial" w:cs="Arial"/>
                <w:sz w:val="20"/>
                <w:szCs w:val="20"/>
              </w:rPr>
            </w:pPr>
            <w:r w:rsidRPr="00E4038F">
              <w:rPr>
                <w:rFonts w:ascii="Arial" w:hAnsi="Arial" w:cs="Arial"/>
                <w:sz w:val="20"/>
                <w:szCs w:val="20"/>
              </w:rPr>
              <w:t>fra le seguenti imprese</w:t>
            </w:r>
            <w:r>
              <w:rPr>
                <w:rFonts w:ascii="Arial" w:hAnsi="Arial" w:cs="Arial"/>
                <w:sz w:val="20"/>
                <w:szCs w:val="20"/>
              </w:rPr>
              <w:t xml:space="preserve"> con le relative percentuali di partecipazione (il totale deve essere pari a 100) </w:t>
            </w:r>
          </w:p>
          <w:p w:rsidR="00A9091B" w:rsidRDefault="00A9091B" w:rsidP="000449C4">
            <w:pPr>
              <w:spacing w:before="60" w:after="60"/>
              <w:ind w:left="110" w:hanging="110"/>
              <w:rPr>
                <w:rFonts w:ascii="Arial" w:hAnsi="Arial" w:cs="Arial"/>
                <w:sz w:val="20"/>
                <w:szCs w:val="20"/>
              </w:rPr>
            </w:pPr>
            <w:r w:rsidRPr="000449C4">
              <w:rPr>
                <w:rFonts w:ascii="Arial" w:hAnsi="Arial" w:cs="Arial"/>
                <w:sz w:val="20"/>
                <w:szCs w:val="20"/>
              </w:rPr>
              <w:t>_____________________________________________________</w:t>
            </w:r>
            <w:r>
              <w:rPr>
                <w:rFonts w:ascii="Arial" w:hAnsi="Arial" w:cs="Arial"/>
                <w:sz w:val="20"/>
                <w:szCs w:val="20"/>
              </w:rPr>
              <w:t>_______________________________</w:t>
            </w:r>
            <w:r w:rsidRPr="00E4038F">
              <w:rPr>
                <w:rFonts w:ascii="Arial" w:hAnsi="Arial" w:cs="Arial"/>
                <w:sz w:val="20"/>
                <w:szCs w:val="20"/>
              </w:rPr>
              <w:t>_</w:t>
            </w:r>
          </w:p>
          <w:p w:rsidR="00A9091B" w:rsidRDefault="00A9091B" w:rsidP="000449C4">
            <w:pPr>
              <w:spacing w:before="60" w:after="60"/>
              <w:ind w:left="110" w:hanging="110"/>
              <w:rPr>
                <w:rFonts w:ascii="Arial" w:hAnsi="Arial" w:cs="Arial"/>
                <w:sz w:val="20"/>
                <w:szCs w:val="20"/>
              </w:rPr>
            </w:pPr>
            <w:r w:rsidRPr="00E4038F">
              <w:rPr>
                <w:rFonts w:ascii="Arial" w:hAnsi="Arial" w:cs="Arial"/>
                <w:sz w:val="20"/>
                <w:szCs w:val="20"/>
              </w:rPr>
              <w:t>____________________________________________________</w:t>
            </w:r>
            <w:r>
              <w:rPr>
                <w:rFonts w:ascii="Arial" w:hAnsi="Arial" w:cs="Arial"/>
                <w:sz w:val="20"/>
                <w:szCs w:val="20"/>
              </w:rPr>
              <w:t>_________________________________</w:t>
            </w:r>
          </w:p>
          <w:p w:rsidR="00A9091B" w:rsidRDefault="00A9091B" w:rsidP="000449C4">
            <w:pPr>
              <w:spacing w:before="60" w:after="60"/>
              <w:ind w:left="110" w:hanging="110"/>
              <w:rPr>
                <w:rFonts w:ascii="Arial" w:hAnsi="Arial" w:cs="Arial"/>
                <w:sz w:val="20"/>
                <w:szCs w:val="20"/>
              </w:rPr>
            </w:pPr>
            <w:r w:rsidRPr="00E4038F">
              <w:rPr>
                <w:rFonts w:ascii="Arial" w:hAnsi="Arial" w:cs="Arial"/>
                <w:sz w:val="20"/>
                <w:szCs w:val="20"/>
              </w:rPr>
              <w:t>___________________________________________________________________________________</w:t>
            </w:r>
            <w:r>
              <w:rPr>
                <w:rFonts w:ascii="Arial" w:hAnsi="Arial" w:cs="Arial"/>
                <w:sz w:val="20"/>
                <w:szCs w:val="20"/>
              </w:rPr>
              <w:t>__</w:t>
            </w:r>
          </w:p>
          <w:p w:rsidR="00A9091B" w:rsidRPr="005D2BBE" w:rsidRDefault="00A9091B" w:rsidP="000449C4">
            <w:pPr>
              <w:spacing w:before="60" w:after="60"/>
              <w:ind w:left="110" w:hanging="110"/>
              <w:rPr>
                <w:rFonts w:ascii="Arial" w:hAnsi="Arial" w:cs="Arial"/>
                <w:sz w:val="20"/>
                <w:szCs w:val="20"/>
              </w:rPr>
            </w:pPr>
            <w:r w:rsidRPr="00CB7472">
              <w:rPr>
                <w:rFonts w:ascii="Arial" w:hAnsi="Arial" w:cs="Arial"/>
                <w:sz w:val="20"/>
                <w:szCs w:val="20"/>
              </w:rPr>
              <w:t>_____________________________________________________________________________________</w:t>
            </w:r>
          </w:p>
        </w:tc>
      </w:tr>
      <w:tr w:rsidR="00A9091B" w:rsidRPr="005D2BBE" w:rsidTr="00056CA4">
        <w:trPr>
          <w:cantSplit/>
        </w:trPr>
        <w:tc>
          <w:tcPr>
            <w:tcW w:w="430" w:type="dxa"/>
          </w:tcPr>
          <w:p w:rsidR="00A9091B" w:rsidRPr="005D2BBE" w:rsidRDefault="00A9091B" w:rsidP="00A21C47">
            <w:pPr>
              <w:spacing w:before="60" w:after="60"/>
              <w:rPr>
                <w:rFonts w:ascii="Arial" w:hAnsi="Arial" w:cs="Arial"/>
                <w:sz w:val="20"/>
                <w:szCs w:val="20"/>
              </w:rPr>
            </w:pPr>
          </w:p>
        </w:tc>
        <w:tc>
          <w:tcPr>
            <w:tcW w:w="9705" w:type="dxa"/>
            <w:gridSpan w:val="3"/>
            <w:tcBorders>
              <w:left w:val="nil"/>
            </w:tcBorders>
          </w:tcPr>
          <w:p w:rsidR="00A9091B" w:rsidRPr="005D2BBE" w:rsidRDefault="00A9091B" w:rsidP="00A34E34">
            <w:pPr>
              <w:spacing w:before="60" w:after="60"/>
              <w:ind w:left="110" w:hanging="110"/>
              <w:rPr>
                <w:rFonts w:ascii="Arial" w:hAnsi="Arial" w:cs="Arial"/>
                <w:sz w:val="20"/>
                <w:szCs w:val="20"/>
              </w:rPr>
            </w:pP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r>
              <w:rPr>
                <w:rFonts w:ascii="Arial" w:hAnsi="Arial" w:cs="Arial"/>
                <w:sz w:val="20"/>
                <w:szCs w:val="20"/>
              </w:rPr>
              <w:t xml:space="preserve">  </w:t>
            </w:r>
            <w:r w:rsidRPr="00E4038F">
              <w:rPr>
                <w:rFonts w:ascii="Arial" w:hAnsi="Arial" w:cs="Arial"/>
                <w:sz w:val="20"/>
                <w:szCs w:val="20"/>
              </w:rPr>
              <w:t>già costituito</w:t>
            </w:r>
            <w:r>
              <w:rPr>
                <w:rFonts w:ascii="Arial" w:hAnsi="Arial" w:cs="Arial"/>
                <w:sz w:val="20"/>
                <w:szCs w:val="20"/>
              </w:rPr>
              <w:t xml:space="preserve">                         </w:t>
            </w:r>
            <w:r w:rsidRPr="005D2BBE">
              <w:rPr>
                <w:rFonts w:ascii="Arial" w:hAnsi="Arial" w:cs="Arial"/>
                <w:sz w:val="20"/>
                <w:szCs w:val="20"/>
              </w:rPr>
              <w:fldChar w:fldCharType="begin">
                <w:ffData>
                  <w:name w:val="Controllo2"/>
                  <w:enabled/>
                  <w:calcOnExit w:val="0"/>
                  <w:checkBox>
                    <w:sizeAuto/>
                    <w:default w:val="0"/>
                  </w:checkBox>
                </w:ffData>
              </w:fldChar>
            </w:r>
            <w:r w:rsidRPr="005D2BBE">
              <w:rPr>
                <w:rFonts w:ascii="Arial" w:hAnsi="Arial" w:cs="Arial"/>
                <w:sz w:val="20"/>
                <w:szCs w:val="20"/>
              </w:rPr>
              <w:instrText xml:space="preserve"> FORMCHECKBOX </w:instrText>
            </w:r>
            <w:r w:rsidRPr="005D2BBE">
              <w:rPr>
                <w:rFonts w:ascii="Arial" w:hAnsi="Arial" w:cs="Arial"/>
                <w:sz w:val="20"/>
                <w:szCs w:val="20"/>
              </w:rPr>
            </w:r>
            <w:r w:rsidRPr="005D2BBE">
              <w:rPr>
                <w:rFonts w:ascii="Arial" w:hAnsi="Arial" w:cs="Arial"/>
                <w:sz w:val="20"/>
                <w:szCs w:val="20"/>
              </w:rPr>
              <w:fldChar w:fldCharType="end"/>
            </w:r>
            <w:r>
              <w:rPr>
                <w:rFonts w:ascii="Arial" w:hAnsi="Arial" w:cs="Arial"/>
                <w:sz w:val="20"/>
                <w:szCs w:val="20"/>
              </w:rPr>
              <w:t xml:space="preserve">  </w:t>
            </w:r>
            <w:r w:rsidRPr="00E4038F">
              <w:rPr>
                <w:rFonts w:ascii="Arial" w:hAnsi="Arial" w:cs="Arial"/>
                <w:sz w:val="20"/>
                <w:szCs w:val="20"/>
              </w:rPr>
              <w:t>da costituirsi</w:t>
            </w:r>
          </w:p>
        </w:tc>
      </w:tr>
      <w:tr w:rsidR="00A9091B" w:rsidRPr="005D2BBE" w:rsidTr="00056CA4">
        <w:trPr>
          <w:cantSplit/>
        </w:trPr>
        <w:tc>
          <w:tcPr>
            <w:tcW w:w="430" w:type="dxa"/>
          </w:tcPr>
          <w:p w:rsidR="00A9091B" w:rsidRPr="005D2BBE" w:rsidRDefault="00A9091B" w:rsidP="00A21C47">
            <w:pPr>
              <w:spacing w:before="60" w:after="60"/>
              <w:rPr>
                <w:rFonts w:ascii="Arial" w:hAnsi="Arial" w:cs="Arial"/>
                <w:sz w:val="20"/>
                <w:szCs w:val="20"/>
              </w:rPr>
            </w:pPr>
          </w:p>
        </w:tc>
        <w:tc>
          <w:tcPr>
            <w:tcW w:w="9705" w:type="dxa"/>
            <w:gridSpan w:val="3"/>
            <w:tcBorders>
              <w:left w:val="nil"/>
            </w:tcBorders>
          </w:tcPr>
          <w:p w:rsidR="00A9091B" w:rsidRPr="005D2BBE" w:rsidRDefault="00A9091B" w:rsidP="00A34E34">
            <w:pPr>
              <w:spacing w:before="60" w:after="60"/>
              <w:ind w:left="110" w:hanging="110"/>
              <w:rPr>
                <w:rFonts w:ascii="Arial" w:hAnsi="Arial" w:cs="Arial"/>
                <w:sz w:val="20"/>
                <w:szCs w:val="20"/>
              </w:rPr>
            </w:pPr>
          </w:p>
        </w:tc>
      </w:tr>
      <w:tr w:rsidR="00A9091B" w:rsidRPr="000449C4" w:rsidTr="00BD4637">
        <w:trPr>
          <w:cantSplit/>
        </w:trPr>
        <w:tc>
          <w:tcPr>
            <w:tcW w:w="430" w:type="dxa"/>
          </w:tcPr>
          <w:p w:rsidR="00A9091B" w:rsidRPr="000449C4" w:rsidRDefault="00A9091B" w:rsidP="00BD4637">
            <w:pPr>
              <w:spacing w:before="60" w:after="60"/>
              <w:rPr>
                <w:rFonts w:ascii="Arial" w:hAnsi="Arial" w:cs="Arial"/>
                <w:sz w:val="20"/>
                <w:szCs w:val="20"/>
              </w:rPr>
            </w:pPr>
            <w:r w:rsidRPr="000449C4">
              <w:rPr>
                <w:rFonts w:ascii="Arial" w:hAnsi="Arial" w:cs="Arial"/>
                <w:sz w:val="20"/>
                <w:szCs w:val="20"/>
              </w:rPr>
              <w:fldChar w:fldCharType="begin">
                <w:ffData>
                  <w:name w:val="Controllo2"/>
                  <w:enabled/>
                  <w:calcOnExit w:val="0"/>
                  <w:checkBox>
                    <w:sizeAuto/>
                    <w:default w:val="0"/>
                  </w:checkBox>
                </w:ffData>
              </w:fldChar>
            </w:r>
            <w:r w:rsidRPr="000449C4">
              <w:rPr>
                <w:rFonts w:ascii="Arial" w:hAnsi="Arial" w:cs="Arial"/>
                <w:sz w:val="20"/>
                <w:szCs w:val="20"/>
              </w:rPr>
              <w:instrText xml:space="preserve"> FORMCHECKBOX </w:instrText>
            </w:r>
            <w:r w:rsidRPr="000449C4">
              <w:rPr>
                <w:rFonts w:ascii="Arial" w:hAnsi="Arial" w:cs="Arial"/>
                <w:sz w:val="20"/>
                <w:szCs w:val="20"/>
              </w:rPr>
            </w:r>
            <w:r w:rsidRPr="000449C4">
              <w:rPr>
                <w:rFonts w:ascii="Arial" w:hAnsi="Arial" w:cs="Arial"/>
                <w:sz w:val="20"/>
                <w:szCs w:val="20"/>
              </w:rPr>
              <w:fldChar w:fldCharType="end"/>
            </w:r>
          </w:p>
        </w:tc>
        <w:tc>
          <w:tcPr>
            <w:tcW w:w="3468" w:type="dxa"/>
            <w:tcBorders>
              <w:left w:val="nil"/>
            </w:tcBorders>
          </w:tcPr>
          <w:p w:rsidR="00A9091B" w:rsidRPr="000449C4" w:rsidRDefault="00A9091B" w:rsidP="00BD4637">
            <w:pPr>
              <w:spacing w:before="60" w:after="60"/>
              <w:ind w:left="110" w:hanging="110"/>
              <w:rPr>
                <w:rFonts w:ascii="Arial" w:hAnsi="Arial" w:cs="Arial"/>
                <w:spacing w:val="-4"/>
                <w:sz w:val="20"/>
                <w:szCs w:val="20"/>
              </w:rPr>
            </w:pPr>
            <w:r w:rsidRPr="000449C4">
              <w:rPr>
                <w:rFonts w:ascii="Arial" w:hAnsi="Arial" w:cs="Arial"/>
                <w:sz w:val="20"/>
                <w:szCs w:val="20"/>
              </w:rPr>
              <w:t>- Indicare eventuale altra forma di partecipazione, ove e se consentita dalle disposizioni di settore:</w:t>
            </w:r>
          </w:p>
        </w:tc>
        <w:tc>
          <w:tcPr>
            <w:tcW w:w="283" w:type="dxa"/>
          </w:tcPr>
          <w:p w:rsidR="00A9091B" w:rsidRPr="000449C4" w:rsidRDefault="00A9091B" w:rsidP="00BD4637">
            <w:pPr>
              <w:pStyle w:val="FootnoteText"/>
              <w:spacing w:before="60" w:after="60"/>
              <w:rPr>
                <w:rFonts w:ascii="Arial" w:hAnsi="Arial" w:cs="Arial"/>
              </w:rPr>
            </w:pPr>
          </w:p>
        </w:tc>
        <w:tc>
          <w:tcPr>
            <w:tcW w:w="5954" w:type="dxa"/>
            <w:tcBorders>
              <w:left w:val="nil"/>
            </w:tcBorders>
          </w:tcPr>
          <w:p w:rsidR="00A9091B" w:rsidRDefault="00A9091B" w:rsidP="000449C4">
            <w:pPr>
              <w:spacing w:before="60" w:after="60"/>
              <w:ind w:left="110" w:hanging="110"/>
              <w:rPr>
                <w:rFonts w:ascii="Arial" w:hAnsi="Arial" w:cs="Arial"/>
                <w:sz w:val="20"/>
                <w:szCs w:val="20"/>
              </w:rPr>
            </w:pPr>
            <w:r w:rsidRPr="000449C4">
              <w:rPr>
                <w:rFonts w:ascii="Arial" w:hAnsi="Arial" w:cs="Arial"/>
                <w:sz w:val="20"/>
                <w:szCs w:val="20"/>
              </w:rPr>
              <w:t>____________________________________________________</w:t>
            </w:r>
          </w:p>
          <w:p w:rsidR="00A9091B" w:rsidRDefault="00A9091B" w:rsidP="000449C4">
            <w:pPr>
              <w:spacing w:before="60" w:after="60"/>
              <w:ind w:left="110" w:hanging="110"/>
              <w:rPr>
                <w:rFonts w:ascii="Arial" w:hAnsi="Arial" w:cs="Arial"/>
                <w:sz w:val="20"/>
                <w:szCs w:val="20"/>
              </w:rPr>
            </w:pPr>
            <w:r w:rsidRPr="00E4038F">
              <w:rPr>
                <w:rFonts w:ascii="Arial" w:hAnsi="Arial" w:cs="Arial"/>
                <w:sz w:val="20"/>
                <w:szCs w:val="20"/>
              </w:rPr>
              <w:t>____________________________________________________</w:t>
            </w:r>
          </w:p>
          <w:p w:rsidR="00A9091B" w:rsidRDefault="00A9091B" w:rsidP="000449C4">
            <w:pPr>
              <w:spacing w:before="60" w:after="60"/>
              <w:ind w:left="110" w:hanging="110"/>
              <w:rPr>
                <w:rFonts w:ascii="Arial" w:hAnsi="Arial" w:cs="Arial"/>
                <w:sz w:val="20"/>
                <w:szCs w:val="20"/>
              </w:rPr>
            </w:pPr>
            <w:r w:rsidRPr="00E4038F">
              <w:rPr>
                <w:rFonts w:ascii="Arial" w:hAnsi="Arial" w:cs="Arial"/>
                <w:sz w:val="20"/>
                <w:szCs w:val="20"/>
              </w:rPr>
              <w:t>____________________________________________________</w:t>
            </w:r>
          </w:p>
          <w:p w:rsidR="00A9091B" w:rsidRPr="000449C4" w:rsidRDefault="00A9091B" w:rsidP="000449C4">
            <w:pPr>
              <w:spacing w:before="60" w:after="60"/>
              <w:ind w:left="110" w:hanging="110"/>
              <w:rPr>
                <w:rFonts w:ascii="Arial" w:hAnsi="Arial" w:cs="Arial"/>
                <w:sz w:val="20"/>
                <w:szCs w:val="20"/>
              </w:rPr>
            </w:pPr>
            <w:r w:rsidRPr="00290336">
              <w:rPr>
                <w:rFonts w:ascii="Arial" w:hAnsi="Arial" w:cs="Arial"/>
                <w:sz w:val="20"/>
                <w:szCs w:val="20"/>
              </w:rPr>
              <w:t>____________________________________________________</w:t>
            </w:r>
          </w:p>
        </w:tc>
      </w:tr>
    </w:tbl>
    <w:p w:rsidR="00A9091B" w:rsidRDefault="00A9091B" w:rsidP="00AE5582">
      <w:pPr>
        <w:pStyle w:val="BodyTextIndent2"/>
        <w:spacing w:before="120" w:after="120"/>
        <w:ind w:left="0"/>
        <w:rPr>
          <w:rFonts w:ascii="Arial" w:hAnsi="Arial" w:cs="Arial"/>
          <w:b/>
          <w:sz w:val="20"/>
          <w:szCs w:val="20"/>
        </w:rPr>
      </w:pPr>
    </w:p>
    <w:p w:rsidR="00A9091B" w:rsidRPr="002D555C" w:rsidRDefault="00A9091B" w:rsidP="00AE5582">
      <w:pPr>
        <w:pStyle w:val="BodyTextIndent2"/>
        <w:spacing w:before="120" w:after="120"/>
        <w:ind w:left="0"/>
        <w:rPr>
          <w:rFonts w:ascii="Arial" w:hAnsi="Arial" w:cs="Arial"/>
          <w:b/>
          <w:sz w:val="20"/>
          <w:szCs w:val="20"/>
        </w:rPr>
      </w:pPr>
      <w:r w:rsidRPr="005D2BBE">
        <w:rPr>
          <w:rFonts w:ascii="Arial" w:hAnsi="Arial" w:cs="Arial"/>
          <w:b/>
          <w:sz w:val="20"/>
          <w:szCs w:val="20"/>
        </w:rPr>
        <w:t>consapevole della responsabilità penale in caso di dichiarazioni mendaci e delle relative sanzioni penali di cui all’articolo 76 del D.P.R. 28.12.2000, N° 445 e successive modificazioni</w:t>
      </w:r>
      <w:r>
        <w:rPr>
          <w:rFonts w:ascii="Arial" w:hAnsi="Arial" w:cs="Arial"/>
          <w:b/>
          <w:sz w:val="20"/>
          <w:szCs w:val="20"/>
        </w:rPr>
        <w:t>;</w:t>
      </w:r>
    </w:p>
    <w:p w:rsidR="00A9091B" w:rsidRDefault="00A9091B" w:rsidP="00C80106">
      <w:pPr>
        <w:pStyle w:val="BodyTextIndent2"/>
        <w:spacing w:before="120" w:after="120"/>
        <w:ind w:left="284" w:hanging="284"/>
        <w:jc w:val="center"/>
        <w:rPr>
          <w:rFonts w:ascii="Arial" w:hAnsi="Arial" w:cs="Arial"/>
          <w:b/>
          <w:sz w:val="20"/>
          <w:szCs w:val="20"/>
        </w:rPr>
      </w:pPr>
      <w:r>
        <w:rPr>
          <w:rFonts w:ascii="Arial" w:hAnsi="Arial" w:cs="Arial"/>
          <w:b/>
          <w:sz w:val="20"/>
          <w:szCs w:val="20"/>
        </w:rPr>
        <w:t xml:space="preserve">IL SOTTOSCRITTO DICHIARA </w:t>
      </w:r>
    </w:p>
    <w:p w:rsidR="00A9091B" w:rsidRPr="00283D4E" w:rsidRDefault="00A9091B" w:rsidP="00C80106">
      <w:pPr>
        <w:autoSpaceDE w:val="0"/>
        <w:autoSpaceDN w:val="0"/>
        <w:adjustRightInd w:val="0"/>
        <w:jc w:val="both"/>
        <w:rPr>
          <w:rFonts w:ascii="Trebuchet MS" w:hAnsi="Trebuchet MS"/>
        </w:rPr>
      </w:pPr>
      <w:r w:rsidRPr="00D7532C">
        <w:rPr>
          <w:rFonts w:ascii="Trebuchet MS" w:hAnsi="Trebuchet MS" w:cs="Trebuchet MS"/>
          <w:b/>
          <w:sz w:val="32"/>
          <w:szCs w:val="32"/>
        </w:rPr>
        <w:t></w:t>
      </w:r>
      <w:r w:rsidRPr="00283D4E">
        <w:rPr>
          <w:rFonts w:ascii="Trebuchet MS" w:hAnsi="Trebuchet MS" w:cs="Symbol"/>
        </w:rPr>
        <w:t xml:space="preserve"> </w:t>
      </w:r>
      <w:r w:rsidRPr="00283D4E">
        <w:rPr>
          <w:rFonts w:ascii="Trebuchet MS" w:hAnsi="Trebuchet MS"/>
        </w:rPr>
        <w:t>di aver preso accurata visione</w:t>
      </w:r>
      <w:r>
        <w:rPr>
          <w:rFonts w:ascii="Trebuchet MS" w:hAnsi="Trebuchet MS"/>
        </w:rPr>
        <w:t xml:space="preserve"> della documentazione prodotta dall’Ente</w:t>
      </w:r>
      <w:r w:rsidRPr="00283D4E">
        <w:rPr>
          <w:rFonts w:ascii="Trebuchet MS" w:hAnsi="Trebuchet MS"/>
        </w:rPr>
        <w:t xml:space="preserve">, e di </w:t>
      </w:r>
      <w:r>
        <w:rPr>
          <w:rFonts w:ascii="Trebuchet MS" w:hAnsi="Trebuchet MS"/>
        </w:rPr>
        <w:t xml:space="preserve">aver preso visione e </w:t>
      </w:r>
      <w:r w:rsidRPr="00283D4E">
        <w:rPr>
          <w:rFonts w:ascii="Trebuchet MS" w:hAnsi="Trebuchet MS"/>
        </w:rPr>
        <w:t>accettare, le condizioni di cantiere e dei luoghi di</w:t>
      </w:r>
      <w:r>
        <w:rPr>
          <w:rFonts w:ascii="Trebuchet MS" w:hAnsi="Trebuchet MS"/>
        </w:rPr>
        <w:t xml:space="preserve"> </w:t>
      </w:r>
      <w:r w:rsidRPr="00283D4E">
        <w:rPr>
          <w:rFonts w:ascii="Trebuchet MS" w:hAnsi="Trebuchet MS"/>
        </w:rPr>
        <w:t xml:space="preserve">esecuzione dei </w:t>
      </w:r>
      <w:r>
        <w:rPr>
          <w:rFonts w:ascii="Trebuchet MS" w:hAnsi="Trebuchet MS"/>
        </w:rPr>
        <w:t>servizi</w:t>
      </w:r>
      <w:r w:rsidRPr="00283D4E">
        <w:rPr>
          <w:rFonts w:ascii="Trebuchet MS" w:hAnsi="Trebuchet MS"/>
        </w:rPr>
        <w:t>, di avere preso conoscenza delle condizioni locali, della viabilità di</w:t>
      </w:r>
      <w:r>
        <w:rPr>
          <w:rFonts w:ascii="Trebuchet MS" w:hAnsi="Trebuchet MS"/>
        </w:rPr>
        <w:t xml:space="preserve"> </w:t>
      </w:r>
      <w:r w:rsidRPr="00283D4E">
        <w:rPr>
          <w:rFonts w:ascii="Trebuchet MS" w:hAnsi="Trebuchet MS"/>
        </w:rPr>
        <w:t xml:space="preserve">accesso, dell’accessibilità dei luoghi di esecuzione </w:t>
      </w:r>
      <w:r>
        <w:rPr>
          <w:rFonts w:ascii="Trebuchet MS" w:hAnsi="Trebuchet MS"/>
        </w:rPr>
        <w:t>dei servizi</w:t>
      </w:r>
      <w:r w:rsidRPr="00283D4E">
        <w:rPr>
          <w:rFonts w:ascii="Trebuchet MS" w:hAnsi="Trebuchet MS"/>
        </w:rPr>
        <w:t>, nonché di tutte le circostanze</w:t>
      </w:r>
      <w:r>
        <w:rPr>
          <w:rFonts w:ascii="Trebuchet MS" w:hAnsi="Trebuchet MS"/>
        </w:rPr>
        <w:t xml:space="preserve"> </w:t>
      </w:r>
      <w:r w:rsidRPr="00283D4E">
        <w:rPr>
          <w:rFonts w:ascii="Trebuchet MS" w:hAnsi="Trebuchet MS"/>
        </w:rPr>
        <w:t>generali e particolari suscettibili di influire sulle condizioni contrattuali e sull’esecuzione dei</w:t>
      </w:r>
      <w:r>
        <w:rPr>
          <w:rFonts w:ascii="Trebuchet MS" w:hAnsi="Trebuchet MS"/>
        </w:rPr>
        <w:t xml:space="preserve"> </w:t>
      </w:r>
      <w:r w:rsidRPr="00283D4E">
        <w:rPr>
          <w:rFonts w:ascii="Trebuchet MS" w:hAnsi="Trebuchet MS"/>
        </w:rPr>
        <w:t>lavori;</w:t>
      </w:r>
    </w:p>
    <w:p w:rsidR="00A9091B" w:rsidRDefault="00A9091B" w:rsidP="00C80106">
      <w:pPr>
        <w:autoSpaceDE w:val="0"/>
        <w:autoSpaceDN w:val="0"/>
        <w:adjustRightInd w:val="0"/>
        <w:jc w:val="both"/>
        <w:rPr>
          <w:rFonts w:ascii="Trebuchet MS" w:hAnsi="Trebuchet MS"/>
        </w:rPr>
      </w:pPr>
      <w:r w:rsidRPr="00D7532C">
        <w:rPr>
          <w:rFonts w:ascii="Trebuchet MS" w:hAnsi="Trebuchet MS" w:cs="Trebuchet MS"/>
          <w:b/>
          <w:sz w:val="32"/>
          <w:szCs w:val="32"/>
        </w:rPr>
        <w:t></w:t>
      </w:r>
      <w:r w:rsidRPr="00283D4E">
        <w:rPr>
          <w:rFonts w:ascii="Trebuchet MS" w:hAnsi="Trebuchet MS"/>
        </w:rPr>
        <w:t xml:space="preserve"> di impegnarsi formalmente, in caso di aggiudicazione, a dare inizio a</w:t>
      </w:r>
      <w:r>
        <w:rPr>
          <w:rFonts w:ascii="Trebuchet MS" w:hAnsi="Trebuchet MS"/>
        </w:rPr>
        <w:t xml:space="preserve">l servizio dal 01.01.2018 e comunque </w:t>
      </w:r>
      <w:r w:rsidRPr="00283D4E">
        <w:rPr>
          <w:rFonts w:ascii="Trebuchet MS" w:hAnsi="Trebuchet MS"/>
        </w:rPr>
        <w:t xml:space="preserve">entro giorni </w:t>
      </w:r>
      <w:r>
        <w:rPr>
          <w:rFonts w:ascii="Trebuchet MS" w:hAnsi="Trebuchet MS"/>
        </w:rPr>
        <w:t>1</w:t>
      </w:r>
      <w:r w:rsidRPr="00283D4E">
        <w:rPr>
          <w:rFonts w:ascii="Trebuchet MS" w:hAnsi="Trebuchet MS"/>
        </w:rPr>
        <w:t xml:space="preserve"> (</w:t>
      </w:r>
      <w:r>
        <w:rPr>
          <w:rFonts w:ascii="Trebuchet MS" w:hAnsi="Trebuchet MS"/>
        </w:rPr>
        <w:t>uno</w:t>
      </w:r>
      <w:r w:rsidRPr="00283D4E">
        <w:rPr>
          <w:rFonts w:ascii="Trebuchet MS" w:hAnsi="Trebuchet MS"/>
        </w:rPr>
        <w:t>) dalla ricezione della comunicazione di esito della procedura negoziata.</w:t>
      </w:r>
    </w:p>
    <w:p w:rsidR="00A9091B" w:rsidRDefault="00A9091B" w:rsidP="007C22B7">
      <w:pPr>
        <w:autoSpaceDE w:val="0"/>
        <w:autoSpaceDN w:val="0"/>
        <w:adjustRightInd w:val="0"/>
        <w:jc w:val="both"/>
        <w:rPr>
          <w:rFonts w:ascii="Trebuchet MS" w:hAnsi="Trebuchet MS" w:cs="Times New Roman Grassetto"/>
        </w:rPr>
      </w:pPr>
      <w:r w:rsidRPr="00D7532C">
        <w:rPr>
          <w:rFonts w:ascii="Trebuchet MS" w:hAnsi="Trebuchet MS" w:cs="Trebuchet MS"/>
          <w:b/>
          <w:sz w:val="32"/>
          <w:szCs w:val="32"/>
        </w:rPr>
        <w:t></w:t>
      </w:r>
      <w:r>
        <w:rPr>
          <w:rFonts w:ascii="Trebuchet MS" w:hAnsi="Trebuchet MS" w:cs="Symbol"/>
        </w:rPr>
        <w:t xml:space="preserve"> d</w:t>
      </w:r>
      <w:r w:rsidRPr="00C80106">
        <w:rPr>
          <w:rFonts w:ascii="Trebuchet MS" w:hAnsi="Trebuchet MS" w:cs="Times New Roman Grassetto"/>
        </w:rPr>
        <w:t>i allegare</w:t>
      </w:r>
      <w:r w:rsidRPr="00F807D3">
        <w:rPr>
          <w:rFonts w:ascii="Trebuchet MS" w:hAnsi="Trebuchet MS" w:cs="Times New Roman Grassetto"/>
        </w:rPr>
        <w:t xml:space="preserve"> </w:t>
      </w:r>
      <w:r>
        <w:rPr>
          <w:rFonts w:ascii="Trebuchet MS" w:hAnsi="Trebuchet MS" w:cs="Times New Roman Grassetto"/>
        </w:rPr>
        <w:t>copia del documento di riconoscimento valido del legale rappresentante;</w:t>
      </w:r>
    </w:p>
    <w:p w:rsidR="00A9091B" w:rsidRPr="007C22B7" w:rsidRDefault="00A9091B" w:rsidP="007C22B7">
      <w:pPr>
        <w:autoSpaceDE w:val="0"/>
        <w:autoSpaceDN w:val="0"/>
        <w:adjustRightInd w:val="0"/>
        <w:jc w:val="both"/>
        <w:rPr>
          <w:rFonts w:ascii="Trebuchet MS" w:hAnsi="Trebuchet MS"/>
        </w:rPr>
      </w:pPr>
      <w:r w:rsidRPr="00D7532C">
        <w:rPr>
          <w:rFonts w:ascii="Trebuchet MS" w:hAnsi="Trebuchet MS" w:cs="Trebuchet MS"/>
          <w:b/>
          <w:sz w:val="32"/>
          <w:szCs w:val="32"/>
        </w:rPr>
        <w:t></w:t>
      </w:r>
      <w:r>
        <w:rPr>
          <w:rFonts w:ascii="Trebuchet MS" w:hAnsi="Trebuchet MS" w:cs="Symbol"/>
        </w:rPr>
        <w:t xml:space="preserve"> di essere </w:t>
      </w:r>
      <w:r w:rsidRPr="007C22B7">
        <w:rPr>
          <w:rFonts w:ascii="Trebuchet MS" w:hAnsi="Trebuchet MS"/>
        </w:rPr>
        <w:t>iscri</w:t>
      </w:r>
      <w:r>
        <w:rPr>
          <w:rFonts w:ascii="Trebuchet MS" w:hAnsi="Trebuchet MS"/>
        </w:rPr>
        <w:t>tto</w:t>
      </w:r>
      <w:r w:rsidRPr="007C22B7">
        <w:rPr>
          <w:rFonts w:ascii="Trebuchet MS" w:hAnsi="Trebuchet MS"/>
        </w:rPr>
        <w:t xml:space="preserve"> alla camera di commercio con oggetto sociale compatibile con l'oggetto dell'appalto;</w:t>
      </w:r>
    </w:p>
    <w:p w:rsidR="00A9091B" w:rsidRPr="007C22B7" w:rsidRDefault="00A9091B" w:rsidP="007C22B7">
      <w:pPr>
        <w:autoSpaceDE w:val="0"/>
        <w:autoSpaceDN w:val="0"/>
        <w:adjustRightInd w:val="0"/>
        <w:jc w:val="both"/>
        <w:rPr>
          <w:rFonts w:ascii="Trebuchet MS" w:hAnsi="Trebuchet MS"/>
        </w:rPr>
      </w:pPr>
      <w:r w:rsidRPr="00D7532C">
        <w:rPr>
          <w:rFonts w:ascii="Trebuchet MS" w:hAnsi="Trebuchet MS" w:cs="Trebuchet MS"/>
          <w:b/>
          <w:sz w:val="32"/>
          <w:szCs w:val="32"/>
        </w:rPr>
        <w:t></w:t>
      </w:r>
      <w:r>
        <w:rPr>
          <w:rFonts w:ascii="Trebuchet MS" w:hAnsi="Trebuchet MS" w:cs="Symbol"/>
        </w:rPr>
        <w:t xml:space="preserve"> di </w:t>
      </w:r>
      <w:r w:rsidRPr="007C22B7">
        <w:rPr>
          <w:rFonts w:ascii="Trebuchet MS" w:hAnsi="Trebuchet MS"/>
        </w:rPr>
        <w:t>aver realizzato negli ultimi tre esercizi finanziari (</w:t>
      </w:r>
      <w:r w:rsidRPr="007C22B7">
        <w:rPr>
          <w:rFonts w:ascii="Trebuchet MS" w:hAnsi="Trebuchet MS"/>
          <w:b/>
        </w:rPr>
        <w:t>201</w:t>
      </w:r>
      <w:r>
        <w:rPr>
          <w:rFonts w:ascii="Trebuchet MS" w:hAnsi="Trebuchet MS"/>
          <w:b/>
        </w:rPr>
        <w:t>5</w:t>
      </w:r>
      <w:r w:rsidRPr="007C22B7">
        <w:rPr>
          <w:rFonts w:ascii="Trebuchet MS" w:hAnsi="Trebuchet MS"/>
          <w:b/>
        </w:rPr>
        <w:t xml:space="preserve"> – 201</w:t>
      </w:r>
      <w:r>
        <w:rPr>
          <w:rFonts w:ascii="Trebuchet MS" w:hAnsi="Trebuchet MS"/>
          <w:b/>
        </w:rPr>
        <w:t>6</w:t>
      </w:r>
      <w:r w:rsidRPr="007C22B7">
        <w:rPr>
          <w:rFonts w:ascii="Trebuchet MS" w:hAnsi="Trebuchet MS"/>
          <w:b/>
        </w:rPr>
        <w:t xml:space="preserve"> – 201</w:t>
      </w:r>
      <w:r>
        <w:rPr>
          <w:rFonts w:ascii="Trebuchet MS" w:hAnsi="Trebuchet MS"/>
          <w:b/>
        </w:rPr>
        <w:t>7</w:t>
      </w:r>
      <w:r w:rsidRPr="007C22B7">
        <w:rPr>
          <w:rFonts w:ascii="Trebuchet MS" w:hAnsi="Trebuchet MS"/>
        </w:rPr>
        <w:t xml:space="preserve">) un fatturato globale per enti pubblici e/o privati pari almeno al doppio dell’importo posto a base di gara, corrispondente ad </w:t>
      </w:r>
      <w:r w:rsidRPr="004A230E">
        <w:rPr>
          <w:rFonts w:ascii="Trebuchet MS" w:hAnsi="Trebuchet MS"/>
          <w:b/>
          <w:sz w:val="22"/>
          <w:szCs w:val="22"/>
        </w:rPr>
        <w:t>€ 51.600,00</w:t>
      </w:r>
      <w:r w:rsidRPr="007C22B7">
        <w:rPr>
          <w:rFonts w:ascii="Trebuchet MS" w:hAnsi="Trebuchet MS"/>
        </w:rPr>
        <w:t>;</w:t>
      </w:r>
    </w:p>
    <w:p w:rsidR="00A9091B" w:rsidRPr="007C22B7" w:rsidRDefault="00A9091B" w:rsidP="007C22B7">
      <w:pPr>
        <w:autoSpaceDE w:val="0"/>
        <w:autoSpaceDN w:val="0"/>
        <w:adjustRightInd w:val="0"/>
        <w:jc w:val="both"/>
        <w:rPr>
          <w:rFonts w:ascii="Trebuchet MS" w:hAnsi="Trebuchet MS"/>
        </w:rPr>
      </w:pPr>
      <w:r w:rsidRPr="00D7532C">
        <w:rPr>
          <w:rFonts w:ascii="Trebuchet MS" w:hAnsi="Trebuchet MS" w:cs="Trebuchet MS"/>
          <w:b/>
          <w:sz w:val="32"/>
          <w:szCs w:val="32"/>
        </w:rPr>
        <w:t></w:t>
      </w:r>
      <w:r>
        <w:rPr>
          <w:rFonts w:ascii="Trebuchet MS" w:hAnsi="Trebuchet MS" w:cs="Symbol"/>
        </w:rPr>
        <w:t xml:space="preserve"> di essere in possesso della d</w:t>
      </w:r>
      <w:r w:rsidRPr="007C22B7">
        <w:rPr>
          <w:rFonts w:ascii="Trebuchet MS" w:hAnsi="Trebuchet MS"/>
        </w:rPr>
        <w:t>ocumentazione comprovante la formazione ad esercitare le attività funerarie ai sensi della legge Regione Campania  n. 12 del 24/11/2001 integrata e modificata dalle leggi regionali   n.2 del 21/01/2010 , n.1 del 27/01/2012, n.41 del 31/12/2012 e n.7 del 25/07/2013;</w:t>
      </w:r>
    </w:p>
    <w:p w:rsidR="00A9091B" w:rsidRDefault="00A9091B" w:rsidP="007C22B7">
      <w:pPr>
        <w:autoSpaceDE w:val="0"/>
        <w:autoSpaceDN w:val="0"/>
        <w:adjustRightInd w:val="0"/>
        <w:jc w:val="both"/>
        <w:rPr>
          <w:rFonts w:ascii="Trebuchet MS" w:hAnsi="Trebuchet MS"/>
        </w:rPr>
      </w:pPr>
      <w:r w:rsidRPr="00D7532C">
        <w:rPr>
          <w:rFonts w:ascii="Trebuchet MS" w:hAnsi="Trebuchet MS" w:cs="Trebuchet MS"/>
          <w:b/>
          <w:sz w:val="32"/>
          <w:szCs w:val="32"/>
        </w:rPr>
        <w:t></w:t>
      </w:r>
      <w:r>
        <w:rPr>
          <w:rFonts w:ascii="Trebuchet MS" w:hAnsi="Trebuchet MS" w:cs="Symbol"/>
        </w:rPr>
        <w:t xml:space="preserve"> di essere in possesso ed allega C</w:t>
      </w:r>
      <w:r w:rsidRPr="007C22B7">
        <w:rPr>
          <w:rFonts w:ascii="Trebuchet MS" w:hAnsi="Trebuchet MS"/>
        </w:rPr>
        <w:t>ertificazione di sistema di qualità conforme alle norme europee d</w:t>
      </w:r>
      <w:r>
        <w:rPr>
          <w:rFonts w:ascii="Trebuchet MS" w:hAnsi="Trebuchet MS"/>
        </w:rPr>
        <w:t>ella serie UNI EN ISO 9001:2000.</w:t>
      </w:r>
    </w:p>
    <w:p w:rsidR="00A9091B" w:rsidRPr="007C22B7" w:rsidRDefault="00A9091B" w:rsidP="007C22B7">
      <w:pPr>
        <w:autoSpaceDE w:val="0"/>
        <w:autoSpaceDN w:val="0"/>
        <w:adjustRightInd w:val="0"/>
        <w:jc w:val="both"/>
        <w:rPr>
          <w:rFonts w:ascii="Trebuchet MS" w:hAnsi="Trebuchet MS"/>
        </w:rPr>
      </w:pPr>
    </w:p>
    <w:p w:rsidR="00A9091B" w:rsidRPr="008E253E" w:rsidRDefault="00A9091B" w:rsidP="008E253E">
      <w:pPr>
        <w:pStyle w:val="NormalWeb"/>
        <w:widowControl w:val="0"/>
        <w:spacing w:before="0" w:beforeAutospacing="0" w:after="0" w:afterAutospacing="0"/>
        <w:jc w:val="both"/>
        <w:rPr>
          <w:rFonts w:ascii="Arial" w:hAnsi="Arial" w:cs="Arial"/>
          <w:sz w:val="20"/>
          <w:szCs w:val="20"/>
        </w:rPr>
      </w:pPr>
      <w:r w:rsidRPr="008E253E">
        <w:rPr>
          <w:rFonts w:ascii="Arial" w:hAnsi="Arial" w:cs="Arial"/>
          <w:sz w:val="20"/>
          <w:szCs w:val="20"/>
        </w:rPr>
        <w:t>Il sottoscritto/I sottoscritti autorizza/autorizzano formalmente l'amministrazione aggiudicatrice o ente aggiudicatore ad accedere ai documenti complementari alle informazioni, contenute nella presente istanza di partecipazione alla procedura di appalto in oggetto.</w:t>
      </w:r>
    </w:p>
    <w:p w:rsidR="00A9091B" w:rsidRDefault="00A9091B" w:rsidP="008E253E">
      <w:pPr>
        <w:pStyle w:val="NormalWeb"/>
        <w:widowControl w:val="0"/>
        <w:spacing w:before="0" w:beforeAutospacing="0" w:after="0" w:afterAutospacing="0"/>
        <w:jc w:val="both"/>
        <w:rPr>
          <w:rFonts w:ascii="Arial" w:hAnsi="Arial" w:cs="Arial"/>
          <w:b/>
          <w:sz w:val="20"/>
          <w:szCs w:val="20"/>
          <w:u w:val="single"/>
        </w:rPr>
      </w:pPr>
    </w:p>
    <w:p w:rsidR="00A9091B" w:rsidRDefault="00A9091B" w:rsidP="00D7532C">
      <w:pPr>
        <w:pStyle w:val="Footer"/>
        <w:tabs>
          <w:tab w:val="clear" w:pos="4819"/>
        </w:tabs>
        <w:ind w:left="2832" w:firstLine="708"/>
        <w:rPr>
          <w:rFonts w:ascii="Arial" w:hAnsi="Arial" w:cs="Arial"/>
          <w:b/>
          <w:bCs/>
          <w:sz w:val="22"/>
          <w:szCs w:val="22"/>
        </w:rPr>
      </w:pPr>
      <w:r>
        <w:rPr>
          <w:rFonts w:ascii="Arial" w:hAnsi="Arial" w:cs="Arial"/>
          <w:b/>
          <w:bCs/>
          <w:sz w:val="22"/>
          <w:szCs w:val="22"/>
        </w:rPr>
        <w:t>DICHIARA INOLTRE</w:t>
      </w:r>
    </w:p>
    <w:p w:rsidR="00A9091B" w:rsidRDefault="00A9091B" w:rsidP="00D7532C">
      <w:pPr>
        <w:pStyle w:val="Footer"/>
        <w:tabs>
          <w:tab w:val="clear" w:pos="4819"/>
        </w:tabs>
        <w:ind w:left="2832" w:firstLine="708"/>
        <w:rPr>
          <w:rFonts w:ascii="Arial" w:hAnsi="Arial" w:cs="Arial"/>
          <w:b/>
          <w:bCs/>
          <w:sz w:val="22"/>
          <w:szCs w:val="22"/>
        </w:rPr>
      </w:pPr>
    </w:p>
    <w:p w:rsidR="00A9091B" w:rsidRPr="007673B4" w:rsidRDefault="00A9091B" w:rsidP="00D7532C">
      <w:pPr>
        <w:pStyle w:val="Footer"/>
        <w:tabs>
          <w:tab w:val="clear" w:pos="4819"/>
        </w:tabs>
        <w:jc w:val="both"/>
        <w:rPr>
          <w:rFonts w:ascii="Arial" w:hAnsi="Arial" w:cs="Arial"/>
          <w:b/>
          <w:bCs/>
          <w:sz w:val="22"/>
          <w:szCs w:val="22"/>
        </w:rPr>
      </w:pPr>
      <w:r>
        <w:rPr>
          <w:rFonts w:ascii="Arial" w:hAnsi="Arial" w:cs="Arial"/>
          <w:b/>
          <w:bCs/>
          <w:sz w:val="22"/>
          <w:szCs w:val="22"/>
        </w:rPr>
        <w:t>A)</w:t>
      </w:r>
      <w:r>
        <w:rPr>
          <w:rFonts w:ascii="Arial" w:hAnsi="Arial" w:cs="Arial"/>
          <w:bCs/>
          <w:sz w:val="22"/>
          <w:szCs w:val="22"/>
        </w:rPr>
        <w:t xml:space="preserve"> </w:t>
      </w:r>
      <w:r w:rsidRPr="007673B4">
        <w:rPr>
          <w:rFonts w:ascii="Arial" w:hAnsi="Arial" w:cs="Arial"/>
          <w:sz w:val="22"/>
          <w:szCs w:val="22"/>
        </w:rPr>
        <w:t>che l’impresa è iscritta nel registro delle imprese della Camera di Commercio Industria Artigianato Agricoltura di __________________ per il tipo di attività corrispondenti all’oggetto della gara;</w:t>
      </w:r>
    </w:p>
    <w:p w:rsidR="00A9091B" w:rsidRPr="007673B4" w:rsidRDefault="00A9091B" w:rsidP="00D7532C">
      <w:pPr>
        <w:pStyle w:val="Footer"/>
        <w:tabs>
          <w:tab w:val="clear" w:pos="4819"/>
        </w:tabs>
        <w:rPr>
          <w:rFonts w:ascii="Arial" w:hAnsi="Arial" w:cs="Arial"/>
          <w:sz w:val="22"/>
          <w:szCs w:val="22"/>
        </w:rPr>
      </w:pPr>
    </w:p>
    <w:p w:rsidR="00A9091B" w:rsidRDefault="00A9091B" w:rsidP="00D7532C">
      <w:pPr>
        <w:pStyle w:val="Footer"/>
        <w:tabs>
          <w:tab w:val="clear" w:pos="4819"/>
        </w:tabs>
        <w:rPr>
          <w:rFonts w:ascii="Arial" w:hAnsi="Arial" w:cs="Arial"/>
          <w:sz w:val="22"/>
          <w:szCs w:val="22"/>
        </w:rPr>
      </w:pPr>
    </w:p>
    <w:p w:rsidR="00A9091B" w:rsidRDefault="00A9091B" w:rsidP="00D7532C">
      <w:pPr>
        <w:pStyle w:val="Footer"/>
        <w:tabs>
          <w:tab w:val="clear" w:pos="4819"/>
        </w:tabs>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che i legali rappresentanti della ditta e coloro </w:t>
      </w:r>
      <w:r w:rsidRPr="007673B4">
        <w:rPr>
          <w:rFonts w:ascii="Arial" w:hAnsi="Arial" w:cs="Arial"/>
          <w:sz w:val="22"/>
          <w:szCs w:val="22"/>
        </w:rPr>
        <w:t>che legittimamente possono impegnarla</w:t>
      </w:r>
      <w:r>
        <w:rPr>
          <w:rFonts w:ascii="Arial" w:hAnsi="Arial" w:cs="Arial"/>
          <w:sz w:val="22"/>
          <w:szCs w:val="22"/>
        </w:rPr>
        <w:t xml:space="preserve"> sono:</w:t>
      </w:r>
      <w:r w:rsidRPr="007673B4">
        <w:rPr>
          <w:rFonts w:ascii="Arial" w:hAnsi="Arial" w:cs="Arial"/>
          <w:sz w:val="22"/>
          <w:szCs w:val="22"/>
        </w:rPr>
        <w:t xml:space="preserve"> (</w:t>
      </w:r>
      <w:r w:rsidRPr="007673B4">
        <w:rPr>
          <w:rFonts w:ascii="Arial" w:hAnsi="Arial" w:cs="Arial"/>
          <w:sz w:val="18"/>
          <w:szCs w:val="18"/>
        </w:rPr>
        <w:t xml:space="preserve">indicare i nominativi ed esatte generalità, in particolare, per le società in nome collettivo dovranno risultare tutti i soci, per la società in accomandita semplice i soci accomandatari, per le altre società indicare </w:t>
      </w:r>
      <w:r>
        <w:rPr>
          <w:rFonts w:ascii="Arial" w:hAnsi="Arial" w:cs="Arial"/>
          <w:sz w:val="18"/>
          <w:szCs w:val="18"/>
        </w:rPr>
        <w:t xml:space="preserv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A9091B" w:rsidRPr="007673B4" w:rsidRDefault="00A9091B" w:rsidP="00D7532C">
      <w:pPr>
        <w:pStyle w:val="Footer"/>
        <w:tabs>
          <w:tab w:val="clear" w:pos="4819"/>
        </w:tabs>
        <w:rPr>
          <w:sz w:val="22"/>
          <w:szCs w:val="22"/>
        </w:rPr>
      </w:pPr>
    </w:p>
    <w:tbl>
      <w:tblPr>
        <w:tblW w:w="9777" w:type="dxa"/>
        <w:tblCellMar>
          <w:left w:w="10" w:type="dxa"/>
          <w:right w:w="10" w:type="dxa"/>
        </w:tblCellMar>
        <w:tblLook w:val="00A0"/>
      </w:tblPr>
      <w:tblGrid>
        <w:gridCol w:w="2444"/>
        <w:gridCol w:w="2444"/>
        <w:gridCol w:w="2444"/>
        <w:gridCol w:w="2445"/>
      </w:tblGrid>
      <w:tr w:rsidR="00A9091B" w:rsidTr="00937960">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Pr="007673B4" w:rsidRDefault="00A9091B" w:rsidP="00937960">
            <w:pPr>
              <w:pStyle w:val="BodyText3"/>
              <w:jc w:val="center"/>
              <w:rPr>
                <w:rFonts w:cs="Arial"/>
              </w:rPr>
            </w:pPr>
            <w:r w:rsidRPr="007673B4">
              <w:rPr>
                <w:rFonts w:cs="Arial"/>
                <w:sz w:val="22"/>
                <w:szCs w:val="22"/>
              </w:rPr>
              <w:t>Nome, Cognome e 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Pr="007673B4" w:rsidRDefault="00A9091B" w:rsidP="00937960">
            <w:pPr>
              <w:pStyle w:val="BodyText3"/>
              <w:rPr>
                <w:rFonts w:cs="Arial"/>
              </w:rPr>
            </w:pPr>
            <w:r w:rsidRPr="007673B4">
              <w:rPr>
                <w:rFonts w:cs="Arial"/>
                <w:sz w:val="22"/>
                <w:szCs w:val="22"/>
              </w:rPr>
              <w:t>Data e 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Pr="007673B4" w:rsidRDefault="00A9091B" w:rsidP="00937960">
            <w:pPr>
              <w:pStyle w:val="BodyText3"/>
              <w:jc w:val="center"/>
              <w:rPr>
                <w:rFonts w:cs="Arial"/>
              </w:rPr>
            </w:pPr>
            <w:r w:rsidRPr="007673B4">
              <w:rPr>
                <w:rFonts w:cs="Arial"/>
                <w:sz w:val="22"/>
                <w:szCs w:val="22"/>
              </w:rPr>
              <w:t>Luogo di residenza</w:t>
            </w:r>
          </w:p>
          <w:p w:rsidR="00A9091B" w:rsidRPr="007673B4" w:rsidRDefault="00A9091B" w:rsidP="00937960">
            <w:pPr>
              <w:pStyle w:val="BodyText3"/>
              <w:jc w:val="center"/>
              <w:rPr>
                <w:rFonts w:cs="Arial"/>
              </w:rPr>
            </w:pPr>
            <w:r w:rsidRPr="007673B4">
              <w:rPr>
                <w:rFonts w:cs="Arial"/>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jc w:val="center"/>
              <w:rPr>
                <w:rFonts w:cs="Arial"/>
              </w:rPr>
            </w:pPr>
            <w:r w:rsidRPr="007673B4">
              <w:rPr>
                <w:rFonts w:cs="Arial"/>
                <w:sz w:val="22"/>
                <w:szCs w:val="22"/>
              </w:rPr>
              <w:t>Carica ricoperta</w:t>
            </w:r>
          </w:p>
        </w:tc>
      </w:tr>
      <w:tr w:rsidR="00A9091B" w:rsidTr="00937960">
        <w:trPr>
          <w:trHeight w:val="699"/>
        </w:trPr>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p w:rsidR="00A9091B" w:rsidRDefault="00A9091B" w:rsidP="00937960">
            <w:pPr>
              <w:pStyle w:val="BodyText3"/>
              <w:rPr>
                <w:rFonts w:cs="Arial"/>
              </w:rPr>
            </w:pPr>
          </w:p>
          <w:p w:rsidR="00A9091B" w:rsidRDefault="00A9091B" w:rsidP="00937960">
            <w:pPr>
              <w:pStyle w:val="BodyText3"/>
              <w:rPr>
                <w:rFonts w:cs="Arial"/>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r>
      <w:tr w:rsidR="00A9091B" w:rsidTr="00937960">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p w:rsidR="00A9091B" w:rsidRDefault="00A9091B" w:rsidP="00937960">
            <w:pPr>
              <w:pStyle w:val="BodyText3"/>
              <w:rPr>
                <w:rFonts w:cs="Arial"/>
              </w:rPr>
            </w:pPr>
          </w:p>
          <w:p w:rsidR="00A9091B" w:rsidRDefault="00A9091B" w:rsidP="00937960">
            <w:pPr>
              <w:pStyle w:val="BodyText3"/>
              <w:rPr>
                <w:rFonts w:cs="Arial"/>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p w:rsidR="00A9091B" w:rsidRDefault="00A9091B" w:rsidP="00937960">
            <w:pPr>
              <w:pStyle w:val="BodyText3"/>
              <w:rPr>
                <w:rFonts w:cs="Arial"/>
              </w:rPr>
            </w:pPr>
          </w:p>
        </w:tc>
      </w:tr>
      <w:tr w:rsidR="00A9091B" w:rsidTr="00937960">
        <w:trPr>
          <w:trHeight w:val="918"/>
        </w:trPr>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r>
    </w:tbl>
    <w:p w:rsidR="00A9091B" w:rsidRDefault="00A9091B" w:rsidP="00D7532C">
      <w:pPr>
        <w:pStyle w:val="BodyText3"/>
        <w:rPr>
          <w:rFonts w:cs="Arial"/>
          <w:sz w:val="22"/>
          <w:szCs w:val="22"/>
        </w:rPr>
      </w:pPr>
    </w:p>
    <w:p w:rsidR="00A9091B" w:rsidRDefault="00A9091B" w:rsidP="00D7532C">
      <w:pPr>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il/i direttore/i tecnico/i  è/sono:</w:t>
      </w:r>
    </w:p>
    <w:p w:rsidR="00A9091B" w:rsidRDefault="00A9091B" w:rsidP="00D7532C">
      <w:pPr>
        <w:jc w:val="both"/>
        <w:rPr>
          <w:rFonts w:ascii="Arial" w:hAnsi="Arial" w:cs="Arial"/>
          <w:sz w:val="22"/>
          <w:szCs w:val="22"/>
        </w:rPr>
      </w:pPr>
    </w:p>
    <w:tbl>
      <w:tblPr>
        <w:tblW w:w="9777" w:type="dxa"/>
        <w:tblCellMar>
          <w:left w:w="10" w:type="dxa"/>
          <w:right w:w="10" w:type="dxa"/>
        </w:tblCellMar>
        <w:tblLook w:val="00A0"/>
      </w:tblPr>
      <w:tblGrid>
        <w:gridCol w:w="2444"/>
        <w:gridCol w:w="2444"/>
        <w:gridCol w:w="2444"/>
        <w:gridCol w:w="2445"/>
      </w:tblGrid>
      <w:tr w:rsidR="00A9091B" w:rsidTr="00937960">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jc w:val="center"/>
              <w:rPr>
                <w:rFonts w:cs="Arial"/>
              </w:rPr>
            </w:pPr>
            <w:r>
              <w:rPr>
                <w:rFonts w:cs="Arial"/>
                <w:sz w:val="22"/>
                <w:szCs w:val="22"/>
              </w:rPr>
              <w:t>Nome, Cognome e 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r>
              <w:rPr>
                <w:rFonts w:cs="Arial"/>
                <w:sz w:val="22"/>
                <w:szCs w:val="22"/>
              </w:rPr>
              <w:t>Data e 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jc w:val="center"/>
              <w:rPr>
                <w:rFonts w:cs="Arial"/>
              </w:rPr>
            </w:pPr>
            <w:r>
              <w:rPr>
                <w:rFonts w:cs="Arial"/>
                <w:sz w:val="22"/>
                <w:szCs w:val="22"/>
              </w:rPr>
              <w:t>Luogo di residenza</w:t>
            </w:r>
          </w:p>
          <w:p w:rsidR="00A9091B" w:rsidRDefault="00A9091B" w:rsidP="00937960">
            <w:pPr>
              <w:pStyle w:val="BodyText3"/>
              <w:jc w:val="center"/>
              <w:rPr>
                <w:rFonts w:cs="Arial"/>
              </w:rPr>
            </w:pPr>
            <w:r>
              <w:rPr>
                <w:rFonts w:cs="Arial"/>
                <w:sz w:val="22"/>
                <w:szCs w:val="22"/>
              </w:rPr>
              <w:t>(indirizzo)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jc w:val="center"/>
              <w:rPr>
                <w:rFonts w:cs="Arial"/>
              </w:rPr>
            </w:pPr>
            <w:r>
              <w:rPr>
                <w:rFonts w:cs="Arial"/>
                <w:sz w:val="22"/>
                <w:szCs w:val="22"/>
              </w:rPr>
              <w:t>Carica ricoperta</w:t>
            </w:r>
          </w:p>
        </w:tc>
      </w:tr>
      <w:tr w:rsidR="00A9091B" w:rsidTr="00937960">
        <w:trPr>
          <w:trHeight w:val="546"/>
        </w:trPr>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p w:rsidR="00A9091B" w:rsidRDefault="00A9091B" w:rsidP="00937960">
            <w:pPr>
              <w:pStyle w:val="BodyText3"/>
              <w:rPr>
                <w:rFonts w:cs="Arial"/>
              </w:rPr>
            </w:pPr>
          </w:p>
          <w:p w:rsidR="00A9091B" w:rsidRDefault="00A9091B" w:rsidP="00937960">
            <w:pPr>
              <w:pStyle w:val="BodyText3"/>
              <w:rPr>
                <w:rFonts w:cs="Arial"/>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r>
              <w:rPr>
                <w:rFonts w:cs="Arial"/>
                <w:sz w:val="22"/>
                <w:szCs w:val="22"/>
              </w:rPr>
              <w:t>Direttore tecnico</w:t>
            </w:r>
          </w:p>
        </w:tc>
      </w:tr>
      <w:tr w:rsidR="00A9091B" w:rsidTr="00937960">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p w:rsidR="00A9091B" w:rsidRDefault="00A9091B" w:rsidP="00937960">
            <w:pPr>
              <w:pStyle w:val="BodyText3"/>
              <w:rPr>
                <w:rFonts w:cs="Arial"/>
              </w:rPr>
            </w:pPr>
          </w:p>
          <w:p w:rsidR="00A9091B" w:rsidRDefault="00A9091B" w:rsidP="00937960">
            <w:pPr>
              <w:pStyle w:val="BodyText3"/>
              <w:rPr>
                <w:rFonts w:cs="Arial"/>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091B" w:rsidRDefault="00A9091B" w:rsidP="00937960">
            <w:pPr>
              <w:pStyle w:val="BodyText3"/>
              <w:rPr>
                <w:rFonts w:cs="Arial"/>
              </w:rPr>
            </w:pPr>
          </w:p>
          <w:p w:rsidR="00A9091B" w:rsidRDefault="00A9091B" w:rsidP="00937960">
            <w:pPr>
              <w:pStyle w:val="BodyText3"/>
              <w:rPr>
                <w:rFonts w:cs="Arial"/>
              </w:rPr>
            </w:pPr>
            <w:r>
              <w:rPr>
                <w:rFonts w:cs="Arial"/>
                <w:sz w:val="22"/>
                <w:szCs w:val="22"/>
              </w:rPr>
              <w:t>Direttore tecnico</w:t>
            </w:r>
          </w:p>
        </w:tc>
      </w:tr>
    </w:tbl>
    <w:p w:rsidR="00A9091B" w:rsidRDefault="00A9091B" w:rsidP="00D7532C">
      <w:pPr>
        <w:pStyle w:val="Footer"/>
        <w:tabs>
          <w:tab w:val="clear" w:pos="4819"/>
        </w:tabs>
        <w:rPr>
          <w:rFonts w:ascii="Arial" w:hAnsi="Arial" w:cs="Arial"/>
          <w:sz w:val="22"/>
          <w:szCs w:val="22"/>
        </w:rPr>
      </w:pPr>
    </w:p>
    <w:p w:rsidR="00A9091B" w:rsidRDefault="00A9091B" w:rsidP="00D7532C">
      <w:pPr>
        <w:pStyle w:val="Paragrafoelenco"/>
        <w:spacing w:after="0" w:line="240" w:lineRule="auto"/>
        <w:ind w:left="0"/>
        <w:jc w:val="both"/>
      </w:pPr>
      <w:r>
        <w:rPr>
          <w:rFonts w:ascii="Arial" w:hAnsi="Arial" w:cs="Arial"/>
          <w:b/>
        </w:rPr>
        <w:t>D)</w:t>
      </w:r>
      <w:r>
        <w:rPr>
          <w:rFonts w:ascii="Arial" w:hAnsi="Arial" w:cs="Arial"/>
        </w:rPr>
        <w:t xml:space="preserve"> Eventuali persone </w:t>
      </w:r>
      <w:r>
        <w:rPr>
          <w:rFonts w:ascii="Arial" w:hAnsi="Arial" w:cs="Arial"/>
          <w:b/>
          <w:bCs/>
        </w:rPr>
        <w:t xml:space="preserve">cessate dalla carica nell’anno antecedente </w:t>
      </w:r>
      <w:r>
        <w:rPr>
          <w:rFonts w:ascii="Arial" w:hAnsi="Arial" w:cs="Arial"/>
        </w:rPr>
        <w:t>la data di pubblicazione del bando di gara:</w:t>
      </w:r>
    </w:p>
    <w:p w:rsidR="00A9091B" w:rsidRDefault="00A9091B" w:rsidP="00D7532C">
      <w:pPr>
        <w:pStyle w:val="Paragrafoelenco"/>
        <w:spacing w:after="0" w:line="240" w:lineRule="auto"/>
        <w:ind w:left="786"/>
        <w:jc w:val="both"/>
        <w:rPr>
          <w:rFonts w:ascii="Arial" w:hAnsi="Arial" w:cs="Arial"/>
        </w:rPr>
      </w:pPr>
    </w:p>
    <w:p w:rsidR="00A9091B" w:rsidRDefault="00A9091B" w:rsidP="00D7532C">
      <w:pPr>
        <w:pStyle w:val="NormalWeb"/>
        <w:jc w:val="both"/>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i/>
          <w:iCs/>
          <w:sz w:val="22"/>
          <w:szCs w:val="22"/>
          <w:u w:val="single"/>
        </w:rPr>
        <w:t xml:space="preserve"> </w:t>
      </w:r>
    </w:p>
    <w:p w:rsidR="00A9091B" w:rsidRDefault="00A9091B" w:rsidP="00D7532C">
      <w:pPr>
        <w:pStyle w:val="BodyTextIndent3"/>
        <w:ind w:left="0"/>
      </w:pPr>
      <w:r>
        <w:rPr>
          <w:rFonts w:cs="Arial"/>
          <w:sz w:val="22"/>
          <w:szCs w:val="22"/>
          <w:u w:val="single"/>
        </w:rPr>
        <w:t>I)</w:t>
      </w:r>
      <w:r>
        <w:rPr>
          <w:rFonts w:cs="Arial"/>
          <w:bCs/>
          <w:sz w:val="22"/>
          <w:szCs w:val="22"/>
          <w:u w:val="single"/>
        </w:rPr>
        <w:t xml:space="preserve"> di non incorrere nei motivi di esclusione di cui all’art. 80 del Codice dei Contratti pubblici (D.Lgs 50/2016), e più precisamente dichiara:</w:t>
      </w:r>
    </w:p>
    <w:p w:rsidR="00A9091B" w:rsidRPr="007673B4" w:rsidRDefault="00A9091B" w:rsidP="00D7532C">
      <w:pPr>
        <w:pStyle w:val="NormalWeb"/>
      </w:pPr>
      <w:r w:rsidRPr="0009777E">
        <w:rPr>
          <w:rFonts w:ascii="Arial" w:hAnsi="Arial" w:cs="Arial"/>
          <w:b/>
          <w:sz w:val="22"/>
          <w:szCs w:val="22"/>
        </w:rPr>
        <w:t>1</w:t>
      </w:r>
      <w:r>
        <w:rPr>
          <w:rFonts w:ascii="Arial" w:hAnsi="Arial" w:cs="Arial"/>
          <w:sz w:val="22"/>
          <w:szCs w:val="22"/>
        </w:rPr>
        <w:t>. di non essere stato condannato con sentenza definitiva o decreto penale di condanna divenuto irrevocabile o sentenza di applicazione della pena su richiesta ai sensi dell’</w:t>
      </w:r>
      <w:hyperlink r:id="rId7" w:anchor="444" w:history="1">
        <w:r w:rsidRPr="007673B4">
          <w:rPr>
            <w:rStyle w:val="Hyperlink"/>
            <w:rFonts w:ascii="Arial" w:hAnsi="Arial" w:cs="Arial"/>
            <w:sz w:val="22"/>
            <w:szCs w:val="22"/>
          </w:rPr>
          <w:t>articolo 444 del codice di procedura penale</w:t>
        </w:r>
      </w:hyperlink>
      <w:r w:rsidRPr="007673B4">
        <w:rPr>
          <w:rFonts w:ascii="Arial" w:hAnsi="Arial" w:cs="Arial"/>
          <w:sz w:val="22"/>
          <w:szCs w:val="22"/>
        </w:rPr>
        <w:t>, anche riferita a un suo subappaltatore nei casi di cui all'</w:t>
      </w:r>
      <w:hyperlink r:id="rId8" w:anchor="105" w:history="1">
        <w:r w:rsidRPr="007673B4">
          <w:rPr>
            <w:rStyle w:val="Hyperlink"/>
            <w:rFonts w:ascii="Arial" w:hAnsi="Arial" w:cs="Arial"/>
            <w:sz w:val="22"/>
            <w:szCs w:val="22"/>
          </w:rPr>
          <w:t>articolo 105, comma 6</w:t>
        </w:r>
      </w:hyperlink>
      <w:r w:rsidRPr="007673B4">
        <w:rPr>
          <w:rFonts w:ascii="Arial" w:hAnsi="Arial" w:cs="Arial"/>
          <w:sz w:val="22"/>
          <w:szCs w:val="22"/>
        </w:rPr>
        <w:t>, per uno dei seguenti reati:</w:t>
      </w:r>
    </w:p>
    <w:p w:rsidR="00A9091B" w:rsidRPr="007673B4" w:rsidRDefault="00A9091B" w:rsidP="00D7532C">
      <w:pPr>
        <w:pStyle w:val="NormalWeb"/>
        <w:jc w:val="both"/>
      </w:pPr>
      <w:r>
        <w:rPr>
          <w:rFonts w:ascii="Arial" w:hAnsi="Arial" w:cs="Arial"/>
          <w:sz w:val="22"/>
          <w:szCs w:val="22"/>
        </w:rPr>
        <w:t xml:space="preserve">a) delitti, consumati o tentati, di cui agli </w:t>
      </w:r>
      <w:hyperlink r:id="rId9" w:anchor="416" w:history="1">
        <w:r w:rsidRPr="007673B4">
          <w:rPr>
            <w:rStyle w:val="Hyperlink"/>
            <w:rFonts w:ascii="Arial" w:hAnsi="Arial" w:cs="Arial"/>
            <w:sz w:val="22"/>
            <w:szCs w:val="22"/>
          </w:rPr>
          <w:t>articoli 416, 416-bis del codice penale</w:t>
        </w:r>
      </w:hyperlink>
      <w:r w:rsidRPr="007673B4">
        <w:rPr>
          <w:rFonts w:ascii="Arial" w:hAnsi="Arial" w:cs="Arial"/>
          <w:sz w:val="22"/>
          <w:szCs w:val="22"/>
        </w:rPr>
        <w:t xml:space="preserve"> ovvero delitti commessi avvalendosi delle condizioni previste dal predetto </w:t>
      </w:r>
      <w:hyperlink r:id="rId10" w:anchor="416-bis" w:history="1">
        <w:r w:rsidRPr="007673B4">
          <w:rPr>
            <w:rStyle w:val="Hyperlink"/>
            <w:rFonts w:ascii="Arial" w:hAnsi="Arial" w:cs="Arial"/>
            <w:sz w:val="22"/>
            <w:szCs w:val="22"/>
          </w:rPr>
          <w:t>articolo 416-bis</w:t>
        </w:r>
      </w:hyperlink>
      <w:r w:rsidRPr="007673B4">
        <w:rPr>
          <w:rFonts w:ascii="Arial" w:hAnsi="Arial" w:cs="Arial"/>
          <w:sz w:val="22"/>
          <w:szCs w:val="22"/>
        </w:rPr>
        <w:t xml:space="preserve"> ovvero al fine di agevolare l’attività delle associazioni previste dallo stesso articolo, nonché per i delitti, consumati o tentati, previsti </w:t>
      </w:r>
      <w:bookmarkStart w:id="1" w:name="x_1990_0309"/>
      <w:r w:rsidRPr="007673B4">
        <w:rPr>
          <w:rFonts w:ascii="Arial" w:hAnsi="Arial" w:cs="Arial"/>
          <w:sz w:val="22"/>
          <w:szCs w:val="22"/>
        </w:rPr>
        <w:t>dall</w:t>
      </w:r>
      <w:bookmarkEnd w:id="1"/>
      <w:r w:rsidRPr="007673B4">
        <w:rPr>
          <w:rFonts w:ascii="Arial" w:hAnsi="Arial" w:cs="Arial"/>
          <w:sz w:val="22"/>
          <w:szCs w:val="22"/>
        </w:rPr>
        <w:t>’</w:t>
      </w:r>
      <w:hyperlink r:id="rId11" w:anchor="y_1990_0309" w:history="1">
        <w:r w:rsidRPr="007673B4">
          <w:rPr>
            <w:rStyle w:val="Hyperlink"/>
            <w:rFonts w:ascii="Arial" w:hAnsi="Arial" w:cs="Arial"/>
            <w:sz w:val="22"/>
            <w:szCs w:val="22"/>
          </w:rPr>
          <w:t>articolo 74 del decreto del Presidente della Repubblica 9 ottobre 1990, n. 309</w:t>
        </w:r>
      </w:hyperlink>
      <w:r w:rsidRPr="007673B4">
        <w:rPr>
          <w:rFonts w:ascii="Arial" w:hAnsi="Arial" w:cs="Arial"/>
          <w:sz w:val="22"/>
          <w:szCs w:val="22"/>
        </w:rPr>
        <w:t xml:space="preserve">, </w:t>
      </w:r>
      <w:bookmarkStart w:id="2" w:name="x_1973_0043"/>
      <w:r w:rsidRPr="007673B4">
        <w:rPr>
          <w:rFonts w:ascii="Arial" w:hAnsi="Arial" w:cs="Arial"/>
          <w:sz w:val="22"/>
          <w:szCs w:val="22"/>
        </w:rPr>
        <w:t>dall</w:t>
      </w:r>
      <w:bookmarkEnd w:id="2"/>
      <w:r w:rsidRPr="007673B4">
        <w:rPr>
          <w:rFonts w:ascii="Arial" w:hAnsi="Arial" w:cs="Arial"/>
          <w:sz w:val="22"/>
          <w:szCs w:val="22"/>
        </w:rPr>
        <w:t>’</w:t>
      </w:r>
      <w:hyperlink r:id="rId12" w:anchor="y_1973_0043" w:history="1">
        <w:r w:rsidRPr="007673B4">
          <w:rPr>
            <w:rStyle w:val="Hyperlink"/>
            <w:rFonts w:ascii="Arial" w:hAnsi="Arial" w:cs="Arial"/>
            <w:sz w:val="22"/>
            <w:szCs w:val="22"/>
          </w:rPr>
          <w:t>articolo 291-quater del decreto del Presidente della Repubblica 23 gennaio 1973, n. 43</w:t>
        </w:r>
      </w:hyperlink>
      <w:r w:rsidRPr="007673B4">
        <w:rPr>
          <w:rFonts w:ascii="Arial" w:hAnsi="Arial" w:cs="Arial"/>
          <w:sz w:val="22"/>
          <w:szCs w:val="22"/>
        </w:rPr>
        <w:t xml:space="preserve"> e dall’</w:t>
      </w:r>
      <w:hyperlink r:id="rId13" w:anchor="260" w:history="1">
        <w:r w:rsidRPr="007673B4">
          <w:rPr>
            <w:rStyle w:val="Hyperlink"/>
            <w:rFonts w:ascii="Arial" w:hAnsi="Arial" w:cs="Arial"/>
            <w:sz w:val="22"/>
            <w:szCs w:val="22"/>
          </w:rPr>
          <w:t>articolo 260 del decreto legislativo 3 aprile 2006, n. 152</w:t>
        </w:r>
      </w:hyperlink>
      <w:r w:rsidRPr="007673B4">
        <w:rPr>
          <w:rFonts w:ascii="Arial" w:hAnsi="Arial" w:cs="Arial"/>
          <w:sz w:val="22"/>
          <w:szCs w:val="22"/>
        </w:rPr>
        <w:t>, in quanto riconducibili alla partecipazione a un’organizzazione criminale, quale definita all’articolo 2 della decisione quadro 2008/841/GAI del Consiglio;</w:t>
      </w:r>
      <w:r w:rsidRPr="007673B4">
        <w:rPr>
          <w:rFonts w:ascii="Arial" w:hAnsi="Arial" w:cs="Arial"/>
          <w:sz w:val="22"/>
          <w:szCs w:val="22"/>
        </w:rPr>
        <w:br/>
        <w:t xml:space="preserve">b) delitti, consumati o tentati, di cui agli </w:t>
      </w:r>
      <w:hyperlink r:id="rId14" w:anchor="317" w:history="1">
        <w:r w:rsidRPr="007673B4">
          <w:rPr>
            <w:rStyle w:val="Hyperlink"/>
            <w:rFonts w:ascii="Arial" w:hAnsi="Arial" w:cs="Arial"/>
            <w:sz w:val="22"/>
            <w:szCs w:val="22"/>
          </w:rPr>
          <w:t>articoli 317, 318, 319, 319-ter, 319-quater, 320, 321, 322, 322-bis</w:t>
        </w:r>
      </w:hyperlink>
      <w:r w:rsidRPr="007673B4">
        <w:rPr>
          <w:rFonts w:ascii="Arial" w:hAnsi="Arial" w:cs="Arial"/>
          <w:sz w:val="22"/>
          <w:szCs w:val="22"/>
        </w:rPr>
        <w:t xml:space="preserve">, </w:t>
      </w:r>
      <w:hyperlink r:id="rId15" w:anchor="346-bis" w:history="1">
        <w:r w:rsidRPr="007673B4">
          <w:rPr>
            <w:rStyle w:val="Hyperlink"/>
            <w:rFonts w:ascii="Arial" w:hAnsi="Arial" w:cs="Arial"/>
            <w:sz w:val="22"/>
            <w:szCs w:val="22"/>
          </w:rPr>
          <w:t>346-bis</w:t>
        </w:r>
      </w:hyperlink>
      <w:r w:rsidRPr="007673B4">
        <w:rPr>
          <w:rFonts w:ascii="Arial" w:hAnsi="Arial" w:cs="Arial"/>
          <w:sz w:val="22"/>
          <w:szCs w:val="22"/>
        </w:rPr>
        <w:t xml:space="preserve">, </w:t>
      </w:r>
      <w:hyperlink r:id="rId16" w:anchor="353" w:history="1">
        <w:r w:rsidRPr="007673B4">
          <w:rPr>
            <w:rStyle w:val="Hyperlink"/>
            <w:rFonts w:ascii="Arial" w:hAnsi="Arial" w:cs="Arial"/>
            <w:sz w:val="22"/>
            <w:szCs w:val="22"/>
          </w:rPr>
          <w:t>353, 353-bis, 354, 355 e 356 del codice penale</w:t>
        </w:r>
      </w:hyperlink>
      <w:r w:rsidRPr="007673B4">
        <w:rPr>
          <w:rFonts w:ascii="Arial" w:hAnsi="Arial" w:cs="Arial"/>
          <w:sz w:val="22"/>
          <w:szCs w:val="22"/>
        </w:rPr>
        <w:t xml:space="preserve"> nonché all’</w:t>
      </w:r>
      <w:hyperlink r:id="rId17" w:anchor="2635" w:history="1">
        <w:r w:rsidRPr="007673B4">
          <w:rPr>
            <w:rStyle w:val="Hyperlink"/>
            <w:rFonts w:ascii="Arial" w:hAnsi="Arial" w:cs="Arial"/>
            <w:sz w:val="22"/>
            <w:szCs w:val="22"/>
          </w:rPr>
          <w:t>articolo 2635 del codice civile</w:t>
        </w:r>
      </w:hyperlink>
      <w:r w:rsidRPr="007673B4">
        <w:rPr>
          <w:rFonts w:ascii="Arial" w:hAnsi="Arial" w:cs="Arial"/>
          <w:sz w:val="22"/>
          <w:szCs w:val="22"/>
        </w:rPr>
        <w:t xml:space="preserve">; </w:t>
      </w:r>
      <w:r w:rsidRPr="007673B4">
        <w:rPr>
          <w:rFonts w:ascii="Arial" w:hAnsi="Arial" w:cs="Arial"/>
          <w:sz w:val="22"/>
          <w:szCs w:val="22"/>
        </w:rPr>
        <w:br/>
        <w:t xml:space="preserve">c) frode ai sensi dell’articolo 1 della convenzione relativa alla tutela degli interessi finanziari delle Comunità europee; </w:t>
      </w:r>
      <w:r w:rsidRPr="007673B4">
        <w:rPr>
          <w:rFonts w:ascii="Arial" w:hAnsi="Arial" w:cs="Arial"/>
          <w:sz w:val="22"/>
          <w:szCs w:val="22"/>
        </w:rPr>
        <w:br/>
        <w:t xml:space="preserve">d) delitti, consumati o tentati, commessi con finalità di terrorismo, anche internazionale, e di eversione dell’ordine costituzionale reati terroristici o reati connessi alle attività terroristiche; </w:t>
      </w:r>
      <w:r w:rsidRPr="007673B4">
        <w:rPr>
          <w:rFonts w:ascii="Arial" w:hAnsi="Arial" w:cs="Arial"/>
          <w:sz w:val="22"/>
          <w:szCs w:val="22"/>
        </w:rPr>
        <w:br/>
        <w:t xml:space="preserve">e) delitti di cui agli </w:t>
      </w:r>
      <w:hyperlink r:id="rId18" w:anchor="648-bis" w:history="1">
        <w:r w:rsidRPr="007673B4">
          <w:rPr>
            <w:rStyle w:val="Hyperlink"/>
            <w:rFonts w:ascii="Arial" w:hAnsi="Arial" w:cs="Arial"/>
            <w:sz w:val="22"/>
            <w:szCs w:val="22"/>
          </w:rPr>
          <w:t>articoli 648-bis, 648-ter e 648-ter.1 del codice penale</w:t>
        </w:r>
      </w:hyperlink>
      <w:r w:rsidRPr="007673B4">
        <w:rPr>
          <w:rFonts w:ascii="Arial" w:hAnsi="Arial" w:cs="Arial"/>
          <w:sz w:val="22"/>
          <w:szCs w:val="22"/>
        </w:rPr>
        <w:t xml:space="preserve">, riciclaggio di proventi di attività criminose o finanziamento del terrorismo, quali definiti </w:t>
      </w:r>
      <w:bookmarkStart w:id="3" w:name="x_2007_0109"/>
      <w:r w:rsidRPr="007673B4">
        <w:rPr>
          <w:rFonts w:ascii="Arial" w:hAnsi="Arial" w:cs="Arial"/>
          <w:sz w:val="22"/>
          <w:szCs w:val="22"/>
        </w:rPr>
        <w:t>all</w:t>
      </w:r>
      <w:bookmarkEnd w:id="3"/>
      <w:r w:rsidRPr="007673B4">
        <w:rPr>
          <w:rFonts w:ascii="Arial" w:hAnsi="Arial" w:cs="Arial"/>
          <w:sz w:val="22"/>
          <w:szCs w:val="22"/>
        </w:rPr>
        <w:t>’</w:t>
      </w:r>
      <w:hyperlink r:id="rId19" w:anchor="y_2007_0109" w:history="1">
        <w:r w:rsidRPr="007673B4">
          <w:rPr>
            <w:rStyle w:val="Hyperlink"/>
            <w:rFonts w:ascii="Arial" w:hAnsi="Arial" w:cs="Arial"/>
            <w:sz w:val="22"/>
            <w:szCs w:val="22"/>
          </w:rPr>
          <w:t>articolo 1 del decreto legislativo 22 giugno 2007, n. 109</w:t>
        </w:r>
      </w:hyperlink>
      <w:r w:rsidRPr="007673B4">
        <w:rPr>
          <w:rFonts w:ascii="Arial" w:hAnsi="Arial" w:cs="Arial"/>
          <w:sz w:val="22"/>
          <w:szCs w:val="22"/>
        </w:rPr>
        <w:t xml:space="preserve"> e successive modificazioni; </w:t>
      </w:r>
      <w:r w:rsidRPr="007673B4">
        <w:rPr>
          <w:rFonts w:ascii="Arial" w:hAnsi="Arial" w:cs="Arial"/>
          <w:sz w:val="22"/>
          <w:szCs w:val="22"/>
        </w:rPr>
        <w:br/>
        <w:t>f) sfruttamento del lavoro minorile e altre forme di tratta di esseri umani definite con il decreto legislativo 4 marzo 2014, n. 24;</w:t>
      </w:r>
      <w:r w:rsidRPr="007673B4">
        <w:rPr>
          <w:rFonts w:ascii="Arial" w:hAnsi="Arial" w:cs="Arial"/>
          <w:sz w:val="22"/>
          <w:szCs w:val="22"/>
        </w:rPr>
        <w:br/>
        <w:t>g) ogni altro delitto da cui derivi, quale pena accessoria, l'incapacità di contrattare con la pubblica amministrazione.</w:t>
      </w:r>
    </w:p>
    <w:p w:rsidR="00A9091B" w:rsidRPr="007673B4" w:rsidRDefault="00A9091B" w:rsidP="00D7532C">
      <w:pPr>
        <w:pStyle w:val="NormalWeb"/>
        <w:jc w:val="both"/>
      </w:pPr>
      <w:r w:rsidRPr="007673B4">
        <w:rPr>
          <w:rFonts w:ascii="Arial" w:hAnsi="Arial" w:cs="Arial"/>
          <w:b/>
          <w:bCs/>
          <w:i/>
          <w:iCs/>
          <w:sz w:val="22"/>
          <w:szCs w:val="22"/>
          <w:u w:val="single"/>
        </w:rPr>
        <w:t>IN</w:t>
      </w:r>
      <w:r w:rsidRPr="007673B4">
        <w:rPr>
          <w:rFonts w:ascii="Arial" w:hAnsi="Arial" w:cs="Arial"/>
          <w:bCs/>
          <w:i/>
          <w:iCs/>
          <w:sz w:val="22"/>
          <w:szCs w:val="22"/>
          <w:u w:val="single"/>
        </w:rPr>
        <w:t xml:space="preserve"> </w:t>
      </w:r>
      <w:r w:rsidRPr="007673B4">
        <w:rPr>
          <w:rFonts w:ascii="Arial" w:hAnsi="Arial" w:cs="Arial"/>
          <w:b/>
          <w:i/>
          <w:iCs/>
          <w:sz w:val="22"/>
          <w:szCs w:val="22"/>
          <w:u w:val="single"/>
        </w:rPr>
        <w:t>CASO CONTRARIO</w:t>
      </w:r>
      <w:r w:rsidRPr="007673B4">
        <w:rPr>
          <w:rFonts w:ascii="Arial" w:hAnsi="Arial" w:cs="Arial"/>
          <w:bCs/>
          <w:i/>
          <w:iCs/>
          <w:sz w:val="22"/>
          <w:szCs w:val="22"/>
        </w:rPr>
        <w:t xml:space="preserve">, </w:t>
      </w:r>
      <w:r w:rsidRPr="007673B4">
        <w:rPr>
          <w:rFonts w:ascii="Arial" w:hAnsi="Arial" w:cs="Arial"/>
          <w:bCs/>
          <w:iCs/>
          <w:sz w:val="22"/>
          <w:szCs w:val="22"/>
        </w:rPr>
        <w:t>indicare di seguito il nominativo del/i suddetto/i interessato/i e TUTTE LE RISULTANZE dei rispettivi casellari giudiziali, comprese le condanne per le quali l’interessato abbia beneficiato della non menzione</w:t>
      </w:r>
      <w:r w:rsidRPr="007673B4">
        <w:rPr>
          <w:rFonts w:ascii="Arial" w:hAnsi="Arial" w:cs="Arial"/>
          <w:bCs/>
          <w:i/>
          <w:iCs/>
          <w:sz w:val="22"/>
          <w:szCs w:val="22"/>
        </w:rPr>
        <w:t>: _________________________________________ ________________________________________________________________________</w:t>
      </w:r>
    </w:p>
    <w:p w:rsidR="00A9091B" w:rsidRPr="007673B4" w:rsidRDefault="00A9091B" w:rsidP="00D7532C">
      <w:pPr>
        <w:pStyle w:val="NormalWeb"/>
        <w:rPr>
          <w:rFonts w:ascii="Arial" w:hAnsi="Arial" w:cs="Arial"/>
          <w:bCs/>
          <w:sz w:val="22"/>
          <w:szCs w:val="22"/>
        </w:rPr>
      </w:pPr>
      <w:r w:rsidRPr="007673B4">
        <w:rPr>
          <w:rFonts w:ascii="Arial" w:hAnsi="Arial" w:cs="Arial"/>
          <w:bCs/>
          <w:sz w:val="22"/>
          <w:szCs w:val="22"/>
        </w:rPr>
        <w:t>________________________________________________________________________</w:t>
      </w:r>
    </w:p>
    <w:p w:rsidR="00A9091B" w:rsidRPr="00B36C84" w:rsidRDefault="00A9091B" w:rsidP="00D7532C">
      <w:pPr>
        <w:pStyle w:val="NormalWeb"/>
        <w:jc w:val="both"/>
      </w:pPr>
      <w:r w:rsidRPr="007673B4">
        <w:rPr>
          <w:rFonts w:ascii="Arial" w:hAnsi="Arial" w:cs="Arial"/>
          <w:b/>
          <w:sz w:val="22"/>
          <w:szCs w:val="22"/>
          <w:u w:val="single"/>
        </w:rPr>
        <w:t>N.B.:</w:t>
      </w:r>
      <w:r w:rsidRPr="007673B4">
        <w:rPr>
          <w:rFonts w:ascii="Arial" w:hAnsi="Arial" w:cs="Arial"/>
          <w:bCs/>
          <w:sz w:val="22"/>
          <w:szCs w:val="22"/>
          <w:u w:val="single"/>
        </w:rPr>
        <w:t xml:space="preserve"> qualora nei confronti delle persone cessate dalla carica nell’anno antecedente la da</w:t>
      </w:r>
      <w:r>
        <w:rPr>
          <w:rFonts w:ascii="Arial" w:hAnsi="Arial" w:cs="Arial"/>
          <w:bCs/>
          <w:sz w:val="22"/>
          <w:szCs w:val="22"/>
          <w:u w:val="single"/>
        </w:rPr>
        <w:t>ta di pubblicazione del bando di gara</w:t>
      </w:r>
      <w:r w:rsidRPr="007673B4">
        <w:rPr>
          <w:rFonts w:ascii="Arial" w:hAnsi="Arial" w:cs="Arial"/>
          <w:bCs/>
          <w:sz w:val="22"/>
          <w:szCs w:val="22"/>
          <w:u w:val="single"/>
        </w:rPr>
        <w:t xml:space="preserve">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A9091B" w:rsidRPr="007673B4" w:rsidRDefault="00A9091B" w:rsidP="00D7532C">
      <w:pPr>
        <w:pStyle w:val="NormalWeb"/>
        <w:jc w:val="both"/>
      </w:pPr>
      <w:r w:rsidRPr="0009777E">
        <w:rPr>
          <w:rFonts w:ascii="Arial" w:hAnsi="Arial" w:cs="Arial"/>
          <w:b/>
          <w:sz w:val="22"/>
          <w:szCs w:val="22"/>
        </w:rPr>
        <w:t>2.</w:t>
      </w:r>
      <w:r w:rsidRPr="007673B4">
        <w:rPr>
          <w:rFonts w:ascii="Arial" w:hAnsi="Arial" w:cs="Arial"/>
          <w:sz w:val="22"/>
          <w:szCs w:val="22"/>
        </w:rPr>
        <w:t xml:space="preserve"> che a suo carico non sussistono di cause di decadenza, di sospensione o di divieto previste dall’</w:t>
      </w:r>
      <w:hyperlink r:id="rId20" w:anchor="067" w:history="1">
        <w:r w:rsidRPr="007673B4">
          <w:rPr>
            <w:rStyle w:val="Hyperlink"/>
            <w:rFonts w:ascii="Arial" w:hAnsi="Arial" w:cs="Arial"/>
            <w:sz w:val="22"/>
            <w:szCs w:val="22"/>
          </w:rPr>
          <w:t>articolo 67 del decreto legislativo 6 settembre 2011, n. 159</w:t>
        </w:r>
      </w:hyperlink>
      <w:r w:rsidRPr="007673B4">
        <w:rPr>
          <w:rFonts w:ascii="Arial" w:hAnsi="Arial" w:cs="Arial"/>
          <w:sz w:val="22"/>
          <w:szCs w:val="22"/>
        </w:rPr>
        <w:t xml:space="preserve"> o di un tentativo di infiltrazione mafiosa di cui all’</w:t>
      </w:r>
      <w:hyperlink r:id="rId21" w:anchor="084" w:history="1">
        <w:r w:rsidRPr="007673B4">
          <w:rPr>
            <w:rStyle w:val="Hyperlink"/>
            <w:rFonts w:ascii="Arial" w:hAnsi="Arial" w:cs="Arial"/>
            <w:sz w:val="22"/>
            <w:szCs w:val="22"/>
          </w:rPr>
          <w:t>articolo 84, comma 4, del medesimo decreto</w:t>
        </w:r>
      </w:hyperlink>
      <w:r w:rsidRPr="007673B4">
        <w:rPr>
          <w:rFonts w:ascii="Arial" w:hAnsi="Arial" w:cs="Arial"/>
          <w:sz w:val="22"/>
          <w:szCs w:val="22"/>
        </w:rPr>
        <w:t>. (</w:t>
      </w:r>
      <w:r w:rsidRPr="007673B4">
        <w:rPr>
          <w:rFonts w:ascii="Arial" w:hAnsi="Arial" w:cs="Arial"/>
          <w:sz w:val="16"/>
          <w:szCs w:val="16"/>
        </w:rPr>
        <w:t xml:space="preserve">Resta fermo quanto previsto dagli </w:t>
      </w:r>
      <w:hyperlink r:id="rId22" w:anchor="088" w:history="1">
        <w:r w:rsidRPr="007673B4">
          <w:rPr>
            <w:rStyle w:val="Hyperlink"/>
            <w:rFonts w:ascii="Arial" w:hAnsi="Arial" w:cs="Arial"/>
            <w:sz w:val="16"/>
            <w:szCs w:val="16"/>
          </w:rPr>
          <w:t>articoli 88, comma 4-bis</w:t>
        </w:r>
      </w:hyperlink>
      <w:r w:rsidRPr="007673B4">
        <w:rPr>
          <w:rFonts w:ascii="Arial" w:hAnsi="Arial" w:cs="Arial"/>
          <w:sz w:val="16"/>
          <w:szCs w:val="16"/>
        </w:rPr>
        <w:t xml:space="preserve">, e </w:t>
      </w:r>
      <w:hyperlink r:id="rId23" w:anchor="092" w:history="1">
        <w:r w:rsidRPr="007673B4">
          <w:rPr>
            <w:rStyle w:val="Hyperlink"/>
            <w:rFonts w:ascii="Arial" w:hAnsi="Arial" w:cs="Arial"/>
            <w:sz w:val="16"/>
            <w:szCs w:val="16"/>
          </w:rPr>
          <w:t>92, commi 2 e 3, del decreto legislativo 6 settembre 2011, n. 159</w:t>
        </w:r>
      </w:hyperlink>
      <w:r w:rsidRPr="007673B4">
        <w:rPr>
          <w:rFonts w:ascii="Arial" w:hAnsi="Arial" w:cs="Arial"/>
          <w:sz w:val="16"/>
          <w:szCs w:val="16"/>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A9091B" w:rsidRPr="007673B4" w:rsidRDefault="00A9091B" w:rsidP="00D7532C">
      <w:pPr>
        <w:pStyle w:val="NormalWeb"/>
        <w:jc w:val="both"/>
      </w:pPr>
      <w:r w:rsidRPr="0009777E">
        <w:rPr>
          <w:rFonts w:ascii="Arial" w:hAnsi="Arial" w:cs="Arial"/>
          <w:b/>
          <w:sz w:val="22"/>
          <w:szCs w:val="22"/>
        </w:rPr>
        <w:t>3.</w:t>
      </w:r>
      <w:r w:rsidRPr="007673B4">
        <w:rPr>
          <w:rFonts w:ascii="Arial" w:hAnsi="Arial" w:cs="Arial"/>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 </w:t>
      </w:r>
      <w:r w:rsidRPr="007673B4">
        <w:rPr>
          <w:rFonts w:ascii="Arial" w:hAnsi="Arial" w:cs="Arial"/>
          <w:sz w:val="16"/>
          <w:szCs w:val="16"/>
        </w:rPr>
        <w:t>(Costituiscono gravi violazioni quelle che comportano un omesso pagamento di imposte e tasse superiore all’importo di cui all’</w:t>
      </w:r>
      <w:hyperlink r:id="rId24" w:anchor="02" w:history="1">
        <w:r w:rsidRPr="007673B4">
          <w:rPr>
            <w:rStyle w:val="Hyperlink"/>
            <w:rFonts w:ascii="Arial" w:hAnsi="Arial" w:cs="Arial"/>
            <w:sz w:val="16"/>
            <w:szCs w:val="16"/>
          </w:rPr>
          <w:t>articolo 48-bis, commi 1 e 2-bis, del d.P.R. 29 settembre 1973, n. 602</w:t>
        </w:r>
      </w:hyperlink>
      <w:r w:rsidRPr="007673B4">
        <w:rPr>
          <w:rFonts w:ascii="Arial" w:hAnsi="Arial" w:cs="Arial"/>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A9091B" w:rsidRDefault="00A9091B" w:rsidP="00D7532C">
      <w:pPr>
        <w:pStyle w:val="NormalWeb"/>
        <w:jc w:val="both"/>
        <w:rPr>
          <w:rFonts w:ascii="Arial" w:hAnsi="Arial" w:cs="Arial"/>
          <w:sz w:val="22"/>
          <w:szCs w:val="22"/>
        </w:rPr>
      </w:pPr>
      <w:r w:rsidRPr="0009777E">
        <w:rPr>
          <w:rFonts w:ascii="Arial" w:hAnsi="Arial" w:cs="Arial"/>
          <w:b/>
          <w:sz w:val="22"/>
          <w:szCs w:val="22"/>
        </w:rPr>
        <w:t>4.</w:t>
      </w:r>
      <w:r w:rsidRPr="007673B4">
        <w:rPr>
          <w:rFonts w:ascii="Arial" w:hAnsi="Arial" w:cs="Arial"/>
          <w:sz w:val="22"/>
          <w:szCs w:val="22"/>
        </w:rPr>
        <w:t xml:space="preserve"> che non ha commesso di gravi infrazioni debitamente accertate alle norme in materia di salute e sicurezza sul lavoro nonché agli obblighi di cui all’</w:t>
      </w:r>
      <w:hyperlink r:id="rId25" w:anchor="030" w:history="1">
        <w:r w:rsidRPr="007673B4">
          <w:rPr>
            <w:rStyle w:val="Hyperlink"/>
            <w:rFonts w:ascii="Arial" w:hAnsi="Arial" w:cs="Arial"/>
            <w:sz w:val="22"/>
            <w:szCs w:val="22"/>
          </w:rPr>
          <w:t>articolo 30, comma 3</w:t>
        </w:r>
      </w:hyperlink>
      <w:r w:rsidRPr="007673B4">
        <w:rPr>
          <w:rFonts w:ascii="Arial" w:hAnsi="Arial" w:cs="Arial"/>
          <w:sz w:val="22"/>
          <w:szCs w:val="22"/>
        </w:rPr>
        <w:t xml:space="preserve"> del presente codice chela stazione appaltante possa dimostrare con qualunque mezzo adeguato;</w:t>
      </w:r>
    </w:p>
    <w:p w:rsidR="00A9091B" w:rsidRPr="007673B4" w:rsidRDefault="00A9091B" w:rsidP="00D7532C">
      <w:pPr>
        <w:pStyle w:val="NormalWeb"/>
        <w:jc w:val="both"/>
      </w:pPr>
      <w:r w:rsidRPr="0009777E">
        <w:rPr>
          <w:rFonts w:ascii="Arial" w:hAnsi="Arial" w:cs="Arial"/>
          <w:b/>
          <w:sz w:val="22"/>
          <w:szCs w:val="22"/>
        </w:rPr>
        <w:t>5</w:t>
      </w:r>
      <w:r w:rsidRPr="007673B4">
        <w:rPr>
          <w:rFonts w:ascii="Arial" w:hAnsi="Arial" w:cs="Arial"/>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sidRPr="007673B4">
          <w:rPr>
            <w:rStyle w:val="Hyperlink"/>
            <w:rFonts w:ascii="Arial" w:hAnsi="Arial" w:cs="Arial"/>
            <w:sz w:val="22"/>
            <w:szCs w:val="22"/>
          </w:rPr>
          <w:t>articolo 110</w:t>
        </w:r>
      </w:hyperlink>
      <w:r w:rsidRPr="007673B4">
        <w:rPr>
          <w:rFonts w:ascii="Arial" w:hAnsi="Arial" w:cs="Arial"/>
          <w:sz w:val="22"/>
          <w:szCs w:val="22"/>
        </w:rPr>
        <w:t>;</w:t>
      </w:r>
    </w:p>
    <w:p w:rsidR="00A9091B" w:rsidRPr="007673B4" w:rsidRDefault="00A9091B" w:rsidP="00D7532C">
      <w:pPr>
        <w:pStyle w:val="NormalWeb"/>
        <w:jc w:val="both"/>
      </w:pPr>
      <w:r w:rsidRPr="0009777E">
        <w:rPr>
          <w:rFonts w:ascii="Arial" w:hAnsi="Arial" w:cs="Arial"/>
          <w:b/>
          <w:sz w:val="22"/>
          <w:szCs w:val="22"/>
        </w:rPr>
        <w:t>6</w:t>
      </w:r>
      <w:r w:rsidRPr="007673B4">
        <w:rPr>
          <w:rFonts w:ascii="Arial" w:hAnsi="Arial" w:cs="Arial"/>
          <w:sz w:val="22"/>
          <w:szCs w:val="22"/>
        </w:rPr>
        <w:t xml:space="preserve">. che non si è reso colpevole di gravi illeciti professionali, tali da rendere dubbia la sua integrità o affidabilità che la stazione appaltante dimostri con mezzi adeguati. </w:t>
      </w:r>
      <w:r w:rsidRPr="007673B4">
        <w:rPr>
          <w:rFonts w:ascii="Arial" w:hAnsi="Arial" w:cs="Arial"/>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A9091B" w:rsidRPr="007673B4" w:rsidRDefault="00A9091B" w:rsidP="00D7532C">
      <w:pPr>
        <w:pStyle w:val="NormalWeb"/>
        <w:jc w:val="both"/>
      </w:pPr>
      <w:r w:rsidRPr="0009777E">
        <w:rPr>
          <w:rFonts w:ascii="Arial" w:hAnsi="Arial" w:cs="Arial"/>
          <w:b/>
          <w:sz w:val="22"/>
          <w:szCs w:val="22"/>
        </w:rPr>
        <w:t>7</w:t>
      </w:r>
      <w:r w:rsidRPr="007673B4">
        <w:rPr>
          <w:rFonts w:ascii="Arial" w:hAnsi="Arial" w:cs="Arial"/>
          <w:sz w:val="22"/>
          <w:szCs w:val="22"/>
        </w:rPr>
        <w:t>.  che la propria partecipazione non determina una situazione di conflitto di interesse ai sensi dell’</w:t>
      </w:r>
      <w:hyperlink r:id="rId27" w:anchor="042" w:history="1">
        <w:r w:rsidRPr="007673B4">
          <w:rPr>
            <w:rStyle w:val="Hyperlink"/>
            <w:rFonts w:ascii="Arial" w:hAnsi="Arial" w:cs="Arial"/>
            <w:sz w:val="22"/>
            <w:szCs w:val="22"/>
          </w:rPr>
          <w:t>articolo 42, comma 2</w:t>
        </w:r>
      </w:hyperlink>
      <w:r w:rsidRPr="007673B4">
        <w:rPr>
          <w:rFonts w:ascii="Arial" w:hAnsi="Arial" w:cs="Arial"/>
          <w:sz w:val="22"/>
          <w:szCs w:val="22"/>
        </w:rPr>
        <w:t xml:space="preserve">, non diversamente risolvibile; </w:t>
      </w:r>
    </w:p>
    <w:p w:rsidR="00A9091B" w:rsidRPr="007673B4" w:rsidRDefault="00A9091B" w:rsidP="00D7532C">
      <w:pPr>
        <w:pStyle w:val="NormalWeb"/>
        <w:jc w:val="both"/>
      </w:pPr>
      <w:r w:rsidRPr="0009777E">
        <w:rPr>
          <w:rFonts w:ascii="Arial" w:hAnsi="Arial" w:cs="Arial"/>
          <w:b/>
          <w:sz w:val="22"/>
          <w:szCs w:val="22"/>
        </w:rPr>
        <w:t>8</w:t>
      </w:r>
      <w:r w:rsidRPr="007673B4">
        <w:rPr>
          <w:rFonts w:ascii="Arial" w:hAnsi="Arial" w:cs="Arial"/>
          <w:sz w:val="22"/>
          <w:szCs w:val="22"/>
        </w:rPr>
        <w:t>. che la propria partecipazione non comporti una distorsione della concorrenza derivante dal precedente coinvolgimento degli operatori economici nella preparazione della procedura d’appalto di cui all’</w:t>
      </w:r>
      <w:hyperlink r:id="rId28" w:anchor="067" w:history="1">
        <w:r w:rsidRPr="007673B4">
          <w:rPr>
            <w:rStyle w:val="Hyperlink"/>
            <w:rFonts w:ascii="Arial" w:hAnsi="Arial" w:cs="Arial"/>
            <w:sz w:val="22"/>
            <w:szCs w:val="22"/>
          </w:rPr>
          <w:t>articolo 67</w:t>
        </w:r>
      </w:hyperlink>
      <w:r w:rsidRPr="007673B4">
        <w:rPr>
          <w:rFonts w:ascii="Arial" w:hAnsi="Arial" w:cs="Arial"/>
          <w:sz w:val="22"/>
          <w:szCs w:val="22"/>
        </w:rPr>
        <w:t xml:space="preserve"> non può essere risolta con misure meno intrusive; </w:t>
      </w:r>
    </w:p>
    <w:p w:rsidR="00A9091B" w:rsidRPr="007673B4" w:rsidRDefault="00A9091B" w:rsidP="00D7532C">
      <w:pPr>
        <w:pStyle w:val="NormalWeb"/>
        <w:jc w:val="both"/>
      </w:pPr>
      <w:r w:rsidRPr="0009777E">
        <w:rPr>
          <w:rFonts w:ascii="Arial" w:hAnsi="Arial" w:cs="Arial"/>
          <w:b/>
          <w:sz w:val="22"/>
          <w:szCs w:val="22"/>
        </w:rPr>
        <w:t>9</w:t>
      </w:r>
      <w:r w:rsidRPr="007673B4">
        <w:rPr>
          <w:rFonts w:ascii="Arial" w:hAnsi="Arial" w:cs="Arial"/>
          <w:sz w:val="22"/>
          <w:szCs w:val="22"/>
        </w:rPr>
        <w:t>. che non è stato soggetto alla sanzione interdittiva di cui all’</w:t>
      </w:r>
      <w:hyperlink r:id="rId29" w:anchor="09" w:history="1">
        <w:r w:rsidRPr="007673B4">
          <w:rPr>
            <w:rStyle w:val="Hyperlink"/>
            <w:rFonts w:ascii="Arial" w:hAnsi="Arial" w:cs="Arial"/>
            <w:sz w:val="22"/>
            <w:szCs w:val="22"/>
          </w:rPr>
          <w:t>articolo 9, comma 2, lettera c) del decreto legislativo 8 giugno 2001, n. 231</w:t>
        </w:r>
      </w:hyperlink>
      <w:r w:rsidRPr="007673B4">
        <w:rPr>
          <w:rFonts w:ascii="Arial" w:hAnsi="Arial" w:cs="Arial"/>
          <w:sz w:val="22"/>
          <w:szCs w:val="22"/>
        </w:rPr>
        <w:t xml:space="preserve"> o ad altra sanzione che comporta il divieto di contrarre con la pubblica amministrazione, compresi i provvedimenti interdittivi di cui all'</w:t>
      </w:r>
      <w:hyperlink r:id="rId30" w:anchor="014" w:history="1">
        <w:r w:rsidRPr="007673B4">
          <w:rPr>
            <w:rStyle w:val="Hyperlink"/>
            <w:rFonts w:ascii="Arial" w:hAnsi="Arial" w:cs="Arial"/>
            <w:sz w:val="22"/>
            <w:szCs w:val="22"/>
          </w:rPr>
          <w:t>articolo 14 del decreto legislativo 9 aprile 2008, n. 81</w:t>
        </w:r>
      </w:hyperlink>
      <w:r w:rsidRPr="007673B4">
        <w:rPr>
          <w:rFonts w:ascii="Arial" w:hAnsi="Arial" w:cs="Arial"/>
          <w:sz w:val="22"/>
          <w:szCs w:val="22"/>
        </w:rPr>
        <w:t xml:space="preserve">; </w:t>
      </w:r>
    </w:p>
    <w:p w:rsidR="00A9091B" w:rsidRPr="007673B4" w:rsidRDefault="00A9091B" w:rsidP="00D7532C">
      <w:pPr>
        <w:pStyle w:val="NormalWeb"/>
        <w:jc w:val="both"/>
        <w:rPr>
          <w:rFonts w:ascii="Arial" w:hAnsi="Arial" w:cs="Arial"/>
          <w:sz w:val="22"/>
          <w:szCs w:val="22"/>
        </w:rPr>
      </w:pPr>
      <w:r w:rsidRPr="0009777E">
        <w:rPr>
          <w:rFonts w:ascii="Arial" w:hAnsi="Arial" w:cs="Arial"/>
          <w:b/>
          <w:sz w:val="22"/>
          <w:szCs w:val="22"/>
        </w:rPr>
        <w:t>10</w:t>
      </w:r>
      <w:r w:rsidRPr="007673B4">
        <w:rPr>
          <w:rFonts w:ascii="Arial" w:hAnsi="Arial" w:cs="Arial"/>
          <w:sz w:val="22"/>
          <w:szCs w:val="22"/>
        </w:rPr>
        <w:t>. che non è iscritto nel casellario informatico tenuto dall’Osservatorio dell’ANAC per aver presentato false dichiarazioni o falsa documentazione ai fini del rilascio dell’attestazione di qualificazione, per il periodo durante</w:t>
      </w:r>
      <w:r>
        <w:rPr>
          <w:rFonts w:ascii="Arial" w:hAnsi="Arial" w:cs="Arial"/>
          <w:sz w:val="22"/>
          <w:szCs w:val="22"/>
        </w:rPr>
        <w:t xml:space="preserve"> il quale perdura l'iscrizione;</w:t>
      </w:r>
    </w:p>
    <w:p w:rsidR="00A9091B" w:rsidRPr="007673B4" w:rsidRDefault="00A9091B" w:rsidP="00D7532C">
      <w:pPr>
        <w:pStyle w:val="NormalWeb"/>
        <w:jc w:val="both"/>
      </w:pPr>
      <w:r w:rsidRPr="0009777E">
        <w:rPr>
          <w:rFonts w:ascii="Arial" w:hAnsi="Arial" w:cs="Arial"/>
          <w:b/>
          <w:sz w:val="22"/>
          <w:szCs w:val="22"/>
        </w:rPr>
        <w:t>11</w:t>
      </w:r>
      <w:r w:rsidRPr="007673B4">
        <w:rPr>
          <w:rFonts w:ascii="Arial" w:hAnsi="Arial" w:cs="Arial"/>
          <w:sz w:val="22"/>
          <w:szCs w:val="22"/>
        </w:rPr>
        <w:t>. che non abbia violato il divieto di intestazione fiduciaria di cui all'</w:t>
      </w:r>
      <w:hyperlink r:id="rId31" w:anchor="17" w:history="1">
        <w:r w:rsidRPr="007673B4">
          <w:rPr>
            <w:rStyle w:val="Hyperlink"/>
            <w:rFonts w:ascii="Arial" w:hAnsi="Arial" w:cs="Arial"/>
            <w:sz w:val="22"/>
            <w:szCs w:val="22"/>
          </w:rPr>
          <w:t>articolo 17 della legge 19 marzo 1990, n. 55</w:t>
        </w:r>
      </w:hyperlink>
      <w:r w:rsidRPr="007673B4">
        <w:rPr>
          <w:rFonts w:ascii="Arial" w:hAnsi="Arial" w:cs="Arial"/>
          <w:sz w:val="22"/>
          <w:szCs w:val="22"/>
        </w:rPr>
        <w:t xml:space="preserve">. L'esclusione ha durata di un anno decorrente dall'accertamento definitivo della violazione e va comunque disposta se la violazione non è stata rimossa; </w:t>
      </w:r>
    </w:p>
    <w:p w:rsidR="00A9091B" w:rsidRPr="007673B4" w:rsidRDefault="00A9091B" w:rsidP="00D7532C">
      <w:pPr>
        <w:pStyle w:val="NormalWeb"/>
        <w:spacing w:before="0" w:after="0"/>
        <w:jc w:val="both"/>
      </w:pPr>
      <w:r w:rsidRPr="0009777E">
        <w:rPr>
          <w:rFonts w:ascii="Arial" w:hAnsi="Arial" w:cs="Arial"/>
          <w:b/>
          <w:sz w:val="22"/>
          <w:szCs w:val="22"/>
        </w:rPr>
        <w:t>12</w:t>
      </w:r>
      <w:r w:rsidRPr="007673B4">
        <w:rPr>
          <w:rFonts w:ascii="Arial" w:hAnsi="Arial" w:cs="Arial"/>
          <w:sz w:val="22"/>
          <w:szCs w:val="22"/>
        </w:rPr>
        <w:t>. che non presenti la certificazione di cui all'</w:t>
      </w:r>
      <w:hyperlink r:id="rId32" w:anchor="17" w:history="1">
        <w:r w:rsidRPr="007673B4">
          <w:rPr>
            <w:rStyle w:val="Hyperlink"/>
            <w:rFonts w:ascii="Arial" w:hAnsi="Arial" w:cs="Arial"/>
            <w:sz w:val="22"/>
            <w:szCs w:val="22"/>
          </w:rPr>
          <w:t>articolo 17 della legge 12 marzo 1999, n. 68</w:t>
        </w:r>
      </w:hyperlink>
      <w:r w:rsidRPr="007673B4">
        <w:rPr>
          <w:rFonts w:ascii="Arial" w:hAnsi="Arial" w:cs="Arial"/>
          <w:sz w:val="22"/>
          <w:szCs w:val="22"/>
        </w:rPr>
        <w:t>, ovvero non autocertifichi la sussistenza del medesimo requisito; a tal proposito:</w:t>
      </w:r>
    </w:p>
    <w:p w:rsidR="00A9091B" w:rsidRPr="007673B4" w:rsidRDefault="00A9091B" w:rsidP="00D7532C">
      <w:pPr>
        <w:pStyle w:val="NormalWeb"/>
        <w:spacing w:before="0" w:after="0"/>
        <w:jc w:val="both"/>
      </w:pPr>
      <w:r w:rsidRPr="007673B4">
        <w:rPr>
          <w:rFonts w:ascii="Arial" w:hAnsi="Arial" w:cs="Arial"/>
          <w:sz w:val="22"/>
          <w:szCs w:val="22"/>
        </w:rPr>
        <w:br/>
        <w:t>- presenta la certificazione di cui all'</w:t>
      </w:r>
      <w:hyperlink r:id="rId33" w:anchor="17" w:history="1">
        <w:r w:rsidRPr="007673B4">
          <w:rPr>
            <w:rStyle w:val="Hyperlink"/>
            <w:rFonts w:ascii="Arial" w:hAnsi="Arial" w:cs="Arial"/>
            <w:sz w:val="22"/>
            <w:szCs w:val="22"/>
          </w:rPr>
          <w:t>articolo 17 della legge 12 marzo 1999, n. 68</w:t>
        </w:r>
      </w:hyperlink>
      <w:r w:rsidRPr="007673B4">
        <w:rPr>
          <w:rFonts w:ascii="Arial" w:hAnsi="Arial" w:cs="Arial"/>
          <w:sz w:val="22"/>
          <w:szCs w:val="22"/>
        </w:rPr>
        <w:t>, salvo che l'impresa si trova nella seguente situazione (barrare quella che interessa):</w:t>
      </w:r>
    </w:p>
    <w:p w:rsidR="00A9091B" w:rsidRPr="007673B4" w:rsidRDefault="00A9091B" w:rsidP="00D7532C">
      <w:pPr>
        <w:pStyle w:val="NormalWeb"/>
        <w:spacing w:before="0" w:after="0"/>
        <w:jc w:val="both"/>
        <w:rPr>
          <w:rFonts w:ascii="Arial" w:hAnsi="Arial" w:cs="Arial"/>
          <w:sz w:val="22"/>
          <w:szCs w:val="22"/>
        </w:rPr>
      </w:pPr>
    </w:p>
    <w:p w:rsidR="00A9091B" w:rsidRPr="007673B4" w:rsidRDefault="00A9091B" w:rsidP="00D7532C">
      <w:pPr>
        <w:pStyle w:val="NormalWeb"/>
        <w:spacing w:before="0" w:after="0"/>
        <w:ind w:firstLine="708"/>
        <w:jc w:val="both"/>
      </w:pPr>
      <w:r w:rsidRPr="007673B4">
        <w:rPr>
          <w:rFonts w:ascii="Arial" w:hAnsi="Arial" w:cs="Arial"/>
          <w:bCs/>
          <w:sz w:val="22"/>
          <w:szCs w:val="22"/>
        </w:rPr>
        <w:t>□</w:t>
      </w:r>
      <w:r>
        <w:rPr>
          <w:rFonts w:ascii="Arial" w:hAnsi="Arial" w:cs="Arial"/>
          <w:bCs/>
          <w:sz w:val="22"/>
          <w:szCs w:val="22"/>
        </w:rPr>
        <w:t xml:space="preserve"> </w:t>
      </w:r>
      <w:r w:rsidRPr="007673B4">
        <w:rPr>
          <w:rFonts w:ascii="Arial" w:hAnsi="Arial" w:cs="Arial"/>
          <w:bCs/>
          <w:sz w:val="22"/>
          <w:szCs w:val="22"/>
        </w:rPr>
        <w:t>1)</w:t>
      </w:r>
      <w:r w:rsidRPr="007673B4">
        <w:rPr>
          <w:rFonts w:ascii="Arial" w:hAnsi="Arial" w:cs="Arial"/>
          <w:sz w:val="22"/>
          <w:szCs w:val="22"/>
        </w:rPr>
        <w:t xml:space="preserve"> non è assoggettabile agli obblighi di assunzione obbligatoria di cui alla legge n. 68/99, in quanto occupa non più di 15 dipendenti, oppure da </w:t>
      </w:r>
      <w:smartTag w:uri="urn:schemas-microsoft-com:office:smarttags" w:element="metricconverter">
        <w:smartTagPr>
          <w:attr w:name="ProductID" w:val="15 a"/>
        </w:smartTagPr>
        <w:r w:rsidRPr="007673B4">
          <w:rPr>
            <w:rFonts w:ascii="Arial" w:hAnsi="Arial" w:cs="Arial"/>
            <w:sz w:val="22"/>
            <w:szCs w:val="22"/>
          </w:rPr>
          <w:t>15 a</w:t>
        </w:r>
      </w:smartTag>
      <w:r w:rsidRPr="007673B4">
        <w:rPr>
          <w:rFonts w:ascii="Arial" w:hAnsi="Arial" w:cs="Arial"/>
          <w:sz w:val="22"/>
          <w:szCs w:val="22"/>
        </w:rPr>
        <w:t xml:space="preserve"> 35 dipendenti e non ha effettuato assunzioni dopo il 18.1.2000;</w:t>
      </w:r>
    </w:p>
    <w:p w:rsidR="00A9091B" w:rsidRPr="007673B4" w:rsidRDefault="00A9091B" w:rsidP="00D7532C">
      <w:pPr>
        <w:pStyle w:val="NormalWeb"/>
        <w:spacing w:before="0" w:after="0"/>
        <w:jc w:val="both"/>
        <w:rPr>
          <w:rFonts w:ascii="Arial" w:hAnsi="Arial" w:cs="Arial"/>
          <w:sz w:val="22"/>
          <w:szCs w:val="22"/>
        </w:rPr>
      </w:pPr>
    </w:p>
    <w:p w:rsidR="00A9091B" w:rsidRPr="00B36C84" w:rsidRDefault="00A9091B" w:rsidP="00D7532C">
      <w:pPr>
        <w:pStyle w:val="NormalWeb"/>
        <w:spacing w:before="0" w:after="0"/>
        <w:ind w:firstLine="708"/>
        <w:jc w:val="both"/>
      </w:pPr>
      <w:r w:rsidRPr="007673B4">
        <w:rPr>
          <w:rFonts w:ascii="Arial" w:hAnsi="Arial" w:cs="Arial"/>
          <w:bCs/>
          <w:sz w:val="22"/>
          <w:szCs w:val="22"/>
        </w:rPr>
        <w:t>□ 2)</w:t>
      </w:r>
      <w:r w:rsidRPr="007673B4">
        <w:rPr>
          <w:rFonts w:ascii="Arial" w:hAnsi="Arial" w:cs="Arial"/>
          <w:sz w:val="22"/>
          <w:szCs w:val="22"/>
        </w:rPr>
        <w:t xml:space="preserve"> dichiara, in sostituzione della certificazione di cui all’art.17 della Legge n.68/99, che l’impresa ha</w:t>
      </w:r>
      <w:r>
        <w:rPr>
          <w:rFonts w:ascii="Arial" w:hAnsi="Arial" w:cs="Arial"/>
          <w:sz w:val="22"/>
          <w:szCs w:val="22"/>
        </w:rPr>
        <w:t xml:space="preserve"> </w:t>
      </w:r>
      <w:r w:rsidRPr="007673B4">
        <w:rPr>
          <w:rFonts w:ascii="Arial" w:hAnsi="Arial" w:cs="Arial"/>
          <w:sz w:val="22"/>
          <w:szCs w:val="22"/>
        </w:rPr>
        <w:t>ottemperato alle norme della legge n. 68/99, in quanto occupa più di 35 dipendenti, oppure occupa da 15 fino a 35 dipendenti e ha effettuato una nuova assunzione dopo il 18.1.2000.</w:t>
      </w:r>
    </w:p>
    <w:p w:rsidR="00A9091B" w:rsidRPr="007673B4" w:rsidRDefault="00A9091B" w:rsidP="00D7532C">
      <w:pPr>
        <w:pStyle w:val="NormalWeb"/>
        <w:jc w:val="both"/>
      </w:pPr>
      <w:r w:rsidRPr="0009777E">
        <w:rPr>
          <w:rFonts w:ascii="Arial" w:hAnsi="Arial" w:cs="Arial"/>
          <w:b/>
          <w:sz w:val="22"/>
          <w:szCs w:val="22"/>
        </w:rPr>
        <w:t>13.</w:t>
      </w:r>
      <w:r w:rsidRPr="007673B4">
        <w:rPr>
          <w:rFonts w:ascii="Arial" w:hAnsi="Arial" w:cs="Arial"/>
          <w:sz w:val="22"/>
          <w:szCs w:val="22"/>
        </w:rPr>
        <w:t xml:space="preserve"> che, pur essendo stato vittima dei reati previsti e puniti dagli </w:t>
      </w:r>
      <w:hyperlink r:id="rId34" w:anchor="317" w:history="1">
        <w:r w:rsidRPr="007673B4">
          <w:rPr>
            <w:rStyle w:val="Hyperlink"/>
            <w:rFonts w:ascii="Arial" w:hAnsi="Arial" w:cs="Arial"/>
            <w:sz w:val="22"/>
            <w:szCs w:val="22"/>
          </w:rPr>
          <w:t>articoli 317</w:t>
        </w:r>
      </w:hyperlink>
      <w:r w:rsidRPr="007673B4">
        <w:rPr>
          <w:rFonts w:ascii="Arial" w:hAnsi="Arial" w:cs="Arial"/>
          <w:sz w:val="22"/>
          <w:szCs w:val="22"/>
        </w:rPr>
        <w:t xml:space="preserve"> e </w:t>
      </w:r>
      <w:hyperlink r:id="rId35" w:anchor="629" w:history="1">
        <w:r w:rsidRPr="007673B4">
          <w:rPr>
            <w:rStyle w:val="Hyperlink"/>
            <w:rFonts w:ascii="Arial" w:hAnsi="Arial" w:cs="Arial"/>
            <w:sz w:val="22"/>
            <w:szCs w:val="22"/>
          </w:rPr>
          <w:t>629 del codice penale</w:t>
        </w:r>
      </w:hyperlink>
      <w:r w:rsidRPr="007673B4">
        <w:rPr>
          <w:rFonts w:ascii="Arial" w:hAnsi="Arial" w:cs="Arial"/>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6" w:anchor="004" w:history="1">
        <w:r w:rsidRPr="007673B4">
          <w:rPr>
            <w:rStyle w:val="Hyperlink"/>
            <w:rFonts w:ascii="Arial" w:hAnsi="Arial" w:cs="Arial"/>
            <w:sz w:val="22"/>
            <w:szCs w:val="22"/>
          </w:rPr>
          <w:t>articolo 4, primo comma, della legge 24 novembre 1981, n. 689</w:t>
        </w:r>
      </w:hyperlink>
      <w:r w:rsidRPr="007673B4">
        <w:rPr>
          <w:rFonts w:ascii="Arial" w:hAnsi="Arial" w:cs="Arial"/>
          <w:sz w:val="22"/>
          <w:szCs w:val="22"/>
        </w:rPr>
        <w:t>. (</w:t>
      </w:r>
      <w:r w:rsidRPr="007673B4">
        <w:rPr>
          <w:rFonts w:ascii="Arial" w:hAnsi="Arial" w:cs="Arial"/>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A9091B" w:rsidRPr="007673B4" w:rsidRDefault="00A9091B" w:rsidP="00D7532C">
      <w:pPr>
        <w:pStyle w:val="NormalWeb"/>
        <w:jc w:val="both"/>
      </w:pPr>
      <w:r w:rsidRPr="0009777E">
        <w:rPr>
          <w:rFonts w:ascii="Arial" w:hAnsi="Arial" w:cs="Arial"/>
          <w:b/>
          <w:sz w:val="22"/>
          <w:szCs w:val="22"/>
        </w:rPr>
        <w:t>14.</w:t>
      </w:r>
      <w:r w:rsidRPr="007673B4">
        <w:rPr>
          <w:rFonts w:ascii="Arial" w:hAnsi="Arial" w:cs="Arial"/>
          <w:sz w:val="22"/>
          <w:szCs w:val="22"/>
        </w:rPr>
        <w:t xml:space="preserve"> che si trovi rispetto ad un altro partecipante alla medesima procedura di affidamento, in una situazione di controllo di cui all'</w:t>
      </w:r>
      <w:hyperlink r:id="rId37" w:anchor="2359" w:history="1">
        <w:r w:rsidRPr="007673B4">
          <w:rPr>
            <w:rStyle w:val="Hyperlink"/>
            <w:rFonts w:ascii="Arial" w:hAnsi="Arial" w:cs="Arial"/>
            <w:sz w:val="22"/>
            <w:szCs w:val="22"/>
          </w:rPr>
          <w:t>articolo 2359 del codice civile</w:t>
        </w:r>
      </w:hyperlink>
      <w:r w:rsidRPr="007673B4">
        <w:rPr>
          <w:rFonts w:ascii="Arial" w:hAnsi="Arial" w:cs="Arial"/>
          <w:sz w:val="22"/>
          <w:szCs w:val="22"/>
        </w:rPr>
        <w:t xml:space="preserve"> o in una qualsiasi relazione, anche di fatto, se la situazione di controllo o la relazione comporti che le offerte sono imputabili ad un unico centro decisionale.</w:t>
      </w:r>
    </w:p>
    <w:p w:rsidR="00A9091B" w:rsidRPr="0009777E" w:rsidRDefault="00A9091B" w:rsidP="00D7532C">
      <w:pPr>
        <w:pStyle w:val="NormalWeb"/>
        <w:ind w:firstLine="708"/>
        <w:jc w:val="both"/>
      </w:pPr>
      <w:r w:rsidRPr="007673B4">
        <w:rPr>
          <w:rFonts w:ascii="Arial" w:hAnsi="Arial" w:cs="Arial"/>
          <w:sz w:val="22"/>
          <w:szCs w:val="22"/>
        </w:rPr>
        <w:t xml:space="preserve"> Per quanto sopra il concorrente dichiara, alternativamente:</w:t>
      </w:r>
      <w:r w:rsidRPr="007673B4">
        <w:rPr>
          <w:rFonts w:ascii="Arial" w:hAnsi="Arial" w:cs="Arial"/>
          <w:sz w:val="22"/>
          <w:szCs w:val="22"/>
        </w:rPr>
        <w:br/>
      </w:r>
      <w:r w:rsidRPr="007673B4">
        <w:rPr>
          <w:rFonts w:ascii="Arial" w:hAnsi="Arial" w:cs="Arial"/>
          <w:bCs/>
          <w:sz w:val="22"/>
          <w:szCs w:val="22"/>
        </w:rPr>
        <w:t>□</w:t>
      </w:r>
      <w:r>
        <w:rPr>
          <w:rFonts w:ascii="Arial" w:hAnsi="Arial" w:cs="Arial"/>
          <w:bCs/>
          <w:sz w:val="22"/>
          <w:szCs w:val="22"/>
        </w:rPr>
        <w:t xml:space="preserve"> </w:t>
      </w:r>
      <w:r w:rsidRPr="007673B4">
        <w:rPr>
          <w:rFonts w:ascii="Arial" w:hAnsi="Arial" w:cs="Arial"/>
          <w:sz w:val="22"/>
          <w:szCs w:val="22"/>
        </w:rPr>
        <w:t>a) di non trovarsi in alcuna situazione di controllo di cui all'</w:t>
      </w:r>
      <w:hyperlink r:id="rId38" w:anchor="2359" w:history="1">
        <w:r w:rsidRPr="007673B4">
          <w:rPr>
            <w:rStyle w:val="Hyperlink"/>
            <w:rFonts w:ascii="Arial" w:hAnsi="Arial" w:cs="Arial"/>
            <w:sz w:val="22"/>
            <w:szCs w:val="22"/>
          </w:rPr>
          <w:t>articolo 2359 del codice civile</w:t>
        </w:r>
      </w:hyperlink>
      <w:r w:rsidRPr="007673B4">
        <w:rPr>
          <w:rFonts w:ascii="Arial" w:hAnsi="Arial" w:cs="Arial"/>
          <w:sz w:val="22"/>
          <w:szCs w:val="22"/>
        </w:rPr>
        <w:t xml:space="preserve"> rispetto ad alcun soggetto, e di aver formulato l'offerta autonomamente;</w:t>
      </w:r>
      <w:r w:rsidRPr="007673B4">
        <w:rPr>
          <w:rFonts w:ascii="Arial" w:hAnsi="Arial" w:cs="Arial"/>
          <w:sz w:val="22"/>
          <w:szCs w:val="22"/>
        </w:rPr>
        <w:br/>
      </w:r>
      <w:r w:rsidRPr="007673B4">
        <w:rPr>
          <w:rFonts w:ascii="Arial" w:hAnsi="Arial" w:cs="Arial"/>
          <w:bCs/>
          <w:sz w:val="22"/>
          <w:szCs w:val="22"/>
        </w:rPr>
        <w:t>□</w:t>
      </w:r>
      <w:r>
        <w:rPr>
          <w:rFonts w:ascii="Arial" w:hAnsi="Arial" w:cs="Arial"/>
          <w:bCs/>
          <w:sz w:val="22"/>
          <w:szCs w:val="22"/>
        </w:rPr>
        <w:t xml:space="preserve"> </w:t>
      </w:r>
      <w:r w:rsidRPr="007673B4">
        <w:rPr>
          <w:rFonts w:ascii="Arial" w:hAnsi="Arial" w:cs="Arial"/>
          <w:sz w:val="22"/>
          <w:szCs w:val="22"/>
        </w:rPr>
        <w:t>b) di non essere a conoscenza della partecipazione alla medesima procedura di soggetti che si trovano, rispetto al concorrente, in una delle situazioni di controllo di cui all'</w:t>
      </w:r>
      <w:hyperlink r:id="rId39" w:anchor="2359" w:history="1">
        <w:r w:rsidRPr="007673B4">
          <w:rPr>
            <w:rStyle w:val="Hyperlink"/>
            <w:rFonts w:ascii="Arial" w:hAnsi="Arial" w:cs="Arial"/>
            <w:sz w:val="22"/>
            <w:szCs w:val="22"/>
          </w:rPr>
          <w:t>articolo 2359 del codice civile</w:t>
        </w:r>
      </w:hyperlink>
      <w:r w:rsidRPr="007673B4">
        <w:rPr>
          <w:rFonts w:ascii="Arial" w:hAnsi="Arial" w:cs="Arial"/>
          <w:sz w:val="22"/>
          <w:szCs w:val="22"/>
        </w:rPr>
        <w:t xml:space="preserve">, e di aver formulato l'offerta autonomamente; </w:t>
      </w:r>
      <w:r w:rsidRPr="007673B4">
        <w:rPr>
          <w:rFonts w:ascii="Arial" w:hAnsi="Arial" w:cs="Arial"/>
          <w:sz w:val="22"/>
          <w:szCs w:val="22"/>
        </w:rPr>
        <w:br/>
      </w:r>
      <w:r w:rsidRPr="007673B4">
        <w:rPr>
          <w:rFonts w:ascii="Arial" w:hAnsi="Arial" w:cs="Arial"/>
          <w:bCs/>
          <w:sz w:val="22"/>
          <w:szCs w:val="22"/>
        </w:rPr>
        <w:t>□</w:t>
      </w:r>
      <w:r>
        <w:rPr>
          <w:rFonts w:ascii="Arial" w:hAnsi="Arial" w:cs="Arial"/>
          <w:bCs/>
          <w:sz w:val="22"/>
          <w:szCs w:val="22"/>
        </w:rPr>
        <w:t xml:space="preserve"> </w:t>
      </w:r>
      <w:r w:rsidRPr="007673B4">
        <w:rPr>
          <w:rFonts w:ascii="Arial" w:hAnsi="Arial" w:cs="Arial"/>
          <w:sz w:val="22"/>
          <w:szCs w:val="22"/>
        </w:rPr>
        <w:t>c) di essere a conoscenza della partecipazione alla medesima procedura di soggetti che si trovano, rispetto al concorrente, in situazione di controllo di cui all'</w:t>
      </w:r>
      <w:hyperlink r:id="rId40" w:anchor="2359" w:history="1">
        <w:r w:rsidRPr="007673B4">
          <w:rPr>
            <w:rStyle w:val="Hyperlink"/>
            <w:rFonts w:ascii="Arial" w:hAnsi="Arial" w:cs="Arial"/>
            <w:sz w:val="22"/>
            <w:szCs w:val="22"/>
          </w:rPr>
          <w:t>articolo 2359 del codice civile</w:t>
        </w:r>
      </w:hyperlink>
      <w:r w:rsidRPr="007673B4">
        <w:rPr>
          <w:rFonts w:ascii="Arial" w:hAnsi="Arial" w:cs="Arial"/>
          <w:sz w:val="22"/>
          <w:szCs w:val="22"/>
        </w:rPr>
        <w:t xml:space="preserve">, e di aver formulato l'offerta autonomamente. </w:t>
      </w:r>
    </w:p>
    <w:p w:rsidR="00A9091B" w:rsidRPr="007673B4" w:rsidRDefault="00A9091B" w:rsidP="00D7532C">
      <w:pPr>
        <w:pStyle w:val="NormalWeb"/>
        <w:jc w:val="both"/>
        <w:rPr>
          <w:rFonts w:ascii="Arial" w:hAnsi="Arial" w:cs="Arial"/>
          <w:sz w:val="16"/>
          <w:szCs w:val="16"/>
        </w:rPr>
      </w:pPr>
      <w:r w:rsidRPr="007673B4">
        <w:rPr>
          <w:rFonts w:ascii="Arial" w:hAnsi="Arial" w:cs="Arial"/>
          <w:sz w:val="16"/>
          <w:szCs w:val="16"/>
        </w:rPr>
        <w:t xml:space="preserve">Le stazioni appaltanti escludono un operatore economico in qualunque momento della procedura, qualora risulti che l’operatore economico si trova, a causa di atti compiuti o omessi prima o nel corso della procedura, in una delle situazioni di cui ai punti precedenti. </w:t>
      </w:r>
    </w:p>
    <w:p w:rsidR="00A9091B" w:rsidRPr="007673B4" w:rsidRDefault="00A9091B" w:rsidP="00D7532C">
      <w:pPr>
        <w:pStyle w:val="NormalWeb"/>
        <w:jc w:val="both"/>
        <w:rPr>
          <w:rFonts w:ascii="Arial" w:hAnsi="Arial" w:cs="Arial"/>
          <w:sz w:val="16"/>
          <w:szCs w:val="16"/>
        </w:rPr>
      </w:pPr>
      <w:r w:rsidRPr="007673B4">
        <w:rPr>
          <w:rFonts w:ascii="Arial" w:hAnsi="Arial" w:cs="Arial"/>
          <w:sz w:val="16"/>
          <w:szCs w:val="16"/>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A9091B" w:rsidRPr="007673B4" w:rsidRDefault="00A9091B" w:rsidP="00D7532C">
      <w:pPr>
        <w:pStyle w:val="NormalWeb"/>
        <w:jc w:val="both"/>
        <w:rPr>
          <w:rFonts w:ascii="Arial" w:hAnsi="Arial" w:cs="Arial"/>
          <w:sz w:val="16"/>
          <w:szCs w:val="16"/>
        </w:rPr>
      </w:pPr>
      <w:r w:rsidRPr="007673B4">
        <w:rPr>
          <w:rFonts w:ascii="Arial" w:hAnsi="Arial" w:cs="Arial"/>
          <w:sz w:val="16"/>
          <w:szCs w:val="16"/>
        </w:rPr>
        <w:t xml:space="preserve">Se la stazione appaltante ritiene che le misure di cui sopra sono sufficienti, l’operatore economico non è escluso della procedura d’appalto; viceversa dell’esclusione viene data motivata comunicazione all’operatore economico. </w:t>
      </w:r>
    </w:p>
    <w:p w:rsidR="00A9091B" w:rsidRPr="007673B4" w:rsidRDefault="00A9091B" w:rsidP="00D7532C">
      <w:pPr>
        <w:pStyle w:val="NormalWeb"/>
        <w:jc w:val="both"/>
        <w:rPr>
          <w:rFonts w:ascii="Arial" w:hAnsi="Arial" w:cs="Arial"/>
          <w:sz w:val="16"/>
          <w:szCs w:val="16"/>
        </w:rPr>
      </w:pPr>
      <w:r w:rsidRPr="007673B4">
        <w:rPr>
          <w:rFonts w:ascii="Arial" w:hAnsi="Arial" w:cs="Arial"/>
          <w:sz w:val="16"/>
          <w:szCs w:val="16"/>
        </w:rPr>
        <w:t xml:space="preserve">Un operatore economico escluso con sentenza definitiva dalla partecipazione alle procedure di appalto non può avvalersi della possibilità sopra prevista nel corso del periodo di esclusione derivante da tale sentenza. </w:t>
      </w:r>
    </w:p>
    <w:p w:rsidR="00A9091B" w:rsidRPr="007673B4" w:rsidRDefault="00A9091B" w:rsidP="00D7532C">
      <w:pPr>
        <w:pStyle w:val="NormalWeb"/>
        <w:jc w:val="both"/>
        <w:rPr>
          <w:rFonts w:ascii="Arial" w:hAnsi="Arial" w:cs="Arial"/>
          <w:sz w:val="16"/>
          <w:szCs w:val="16"/>
        </w:rPr>
      </w:pPr>
      <w:r w:rsidRPr="007673B4">
        <w:rPr>
          <w:rFonts w:ascii="Arial" w:hAnsi="Arial" w:cs="Arial"/>
          <w:sz w:val="16"/>
          <w:szCs w:val="16"/>
        </w:rPr>
        <w:t>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A9091B" w:rsidRPr="007673B4" w:rsidRDefault="00A9091B" w:rsidP="00D7532C">
      <w:pPr>
        <w:pStyle w:val="NormalWeb"/>
        <w:jc w:val="both"/>
      </w:pPr>
      <w:r w:rsidRPr="007673B4">
        <w:rPr>
          <w:rFonts w:ascii="Arial" w:hAnsi="Arial" w:cs="Arial"/>
          <w:sz w:val="16"/>
          <w:szCs w:val="16"/>
        </w:rPr>
        <w:t xml:space="preserve">Le cause di esclusione sopra previste non si applicano alle aziende o società sottoposte a sequestro o confisca ai sensi dell’articolo 12-sexies del decreto-legge 8 giugno 1992, n. 306, convertito, con modificazioni, dalla legge 7 agosto 1992, n. 356 o degli </w:t>
      </w:r>
      <w:hyperlink r:id="rId41" w:anchor="020" w:history="1">
        <w:r w:rsidRPr="007673B4">
          <w:rPr>
            <w:rStyle w:val="Hyperlink"/>
            <w:rFonts w:ascii="Arial" w:hAnsi="Arial" w:cs="Arial"/>
            <w:sz w:val="16"/>
            <w:szCs w:val="16"/>
          </w:rPr>
          <w:t xml:space="preserve">articoli </w:t>
        </w:r>
      </w:hyperlink>
      <w:hyperlink r:id="rId42" w:anchor="020" w:history="1">
        <w:r w:rsidRPr="007673B4">
          <w:rPr>
            <w:rStyle w:val="Hyperlink"/>
            <w:rFonts w:ascii="Arial" w:hAnsi="Arial" w:cs="Arial"/>
            <w:sz w:val="16"/>
            <w:szCs w:val="16"/>
          </w:rPr>
          <w:t>20 e 24 del decreto legislativo n. 159 del 2011</w:t>
        </w:r>
      </w:hyperlink>
      <w:r w:rsidRPr="007673B4">
        <w:rPr>
          <w:rFonts w:ascii="Arial" w:hAnsi="Arial" w:cs="Arial"/>
          <w:sz w:val="16"/>
          <w:szCs w:val="16"/>
        </w:rPr>
        <w:t xml:space="preserve">, ed affidate ad un custode o amministratore giudiziario o finanziario, limitatamente a quelle riferite al periodo precedente al predetto affidamento. </w:t>
      </w:r>
    </w:p>
    <w:p w:rsidR="00A9091B" w:rsidRPr="007673B4" w:rsidRDefault="00A9091B" w:rsidP="00D7532C">
      <w:pPr>
        <w:pStyle w:val="NormalWeb"/>
        <w:jc w:val="both"/>
        <w:rPr>
          <w:rFonts w:ascii="Arial" w:hAnsi="Arial" w:cs="Arial"/>
          <w:sz w:val="16"/>
          <w:szCs w:val="16"/>
        </w:rPr>
      </w:pPr>
      <w:r w:rsidRPr="007673B4">
        <w:rPr>
          <w:rFonts w:ascii="Arial" w:hAnsi="Arial" w:cs="Arial"/>
          <w:sz w:val="16"/>
          <w:szCs w:val="16"/>
        </w:rPr>
        <w:t xml:space="preserve">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A9091B" w:rsidRPr="007673B4" w:rsidRDefault="00A9091B" w:rsidP="00D7532C">
      <w:pPr>
        <w:pStyle w:val="NormalWeb"/>
        <w:jc w:val="both"/>
        <w:rPr>
          <w:rFonts w:ascii="Arial" w:hAnsi="Arial" w:cs="Arial"/>
          <w:sz w:val="16"/>
          <w:szCs w:val="16"/>
        </w:rPr>
      </w:pPr>
      <w:r w:rsidRPr="007673B4">
        <w:rPr>
          <w:rFonts w:ascii="Arial" w:hAnsi="Arial" w:cs="Arial"/>
          <w:sz w:val="16"/>
          <w:szCs w:val="16"/>
        </w:rPr>
        <w:t>Non possono essere affidatari di subappalti e non possono stipulare i relativi contratti i soggetti per i quali ricorrano i motivi di esclusione sopra previsti.</w:t>
      </w:r>
    </w:p>
    <w:p w:rsidR="00A9091B" w:rsidRPr="007673B4" w:rsidRDefault="00A9091B" w:rsidP="00D7532C">
      <w:pPr>
        <w:pStyle w:val="BodyText2"/>
        <w:tabs>
          <w:tab w:val="left" w:pos="720"/>
        </w:tabs>
        <w:ind w:left="708" w:hanging="348"/>
        <w:rPr>
          <w:rFonts w:cs="Arial"/>
          <w:b/>
          <w:sz w:val="22"/>
          <w:szCs w:val="22"/>
        </w:rPr>
      </w:pPr>
    </w:p>
    <w:p w:rsidR="00A9091B" w:rsidRPr="0009777E" w:rsidRDefault="00A9091B" w:rsidP="00D7532C">
      <w:pPr>
        <w:jc w:val="both"/>
        <w:rPr>
          <w:b/>
        </w:rPr>
      </w:pPr>
      <w:r>
        <w:rPr>
          <w:rFonts w:ascii="Arial" w:hAnsi="Arial" w:cs="Arial"/>
          <w:b/>
          <w:sz w:val="22"/>
          <w:szCs w:val="22"/>
        </w:rPr>
        <w:t>-</w:t>
      </w:r>
      <w:r w:rsidRPr="0009777E">
        <w:rPr>
          <w:rFonts w:ascii="Arial" w:hAnsi="Arial" w:cs="Arial"/>
          <w:b/>
          <w:sz w:val="22"/>
          <w:szCs w:val="22"/>
        </w:rPr>
        <w:t xml:space="preserve"> che la ditta possiede, altresì, i requisiti di cui all’art. 83 del Codice dei Contratti (D.Lgs 50/2016):</w:t>
      </w:r>
    </w:p>
    <w:p w:rsidR="00A9091B" w:rsidRPr="007673B4" w:rsidRDefault="00A9091B" w:rsidP="00D7532C">
      <w:pPr>
        <w:numPr>
          <w:ilvl w:val="0"/>
          <w:numId w:val="24"/>
        </w:numPr>
        <w:suppressAutoHyphens/>
        <w:autoSpaceDN w:val="0"/>
        <w:spacing w:before="120" w:line="100" w:lineRule="atLeast"/>
        <w:ind w:left="142" w:hanging="284"/>
        <w:jc w:val="both"/>
        <w:rPr>
          <w:rFonts w:ascii="Arial" w:hAnsi="Arial" w:cs="Arial"/>
          <w:b/>
          <w:sz w:val="22"/>
          <w:szCs w:val="22"/>
        </w:rPr>
      </w:pPr>
      <w:r w:rsidRPr="007673B4">
        <w:rPr>
          <w:rFonts w:ascii="Arial" w:hAnsi="Arial" w:cs="Arial"/>
          <w:b/>
          <w:sz w:val="22"/>
          <w:szCs w:val="22"/>
        </w:rPr>
        <w:t>Requisiti di idoneità professionale:</w:t>
      </w:r>
    </w:p>
    <w:p w:rsidR="00A9091B" w:rsidRPr="007673B4" w:rsidRDefault="00A9091B" w:rsidP="00D7532C">
      <w:pPr>
        <w:spacing w:after="27"/>
        <w:jc w:val="both"/>
      </w:pPr>
      <w:r w:rsidRPr="007673B4">
        <w:rPr>
          <w:rFonts w:ascii="Arial" w:hAnsi="Arial" w:cs="Arial"/>
          <w:sz w:val="22"/>
          <w:szCs w:val="22"/>
        </w:rPr>
        <w:t>iscrizione nel registro delle imprese della Camera di Commercio Industria Artigianato e Agricoltura per il tipo di attività corrispondente all’oggetto della gara, ovvero, per gli operatori economici stranieri, certificazione equipollente (ex art. 83,comma 3, D.Lgs 50/2016):</w:t>
      </w:r>
    </w:p>
    <w:p w:rsidR="00A9091B" w:rsidRPr="007673B4" w:rsidRDefault="00A9091B" w:rsidP="00D7532C">
      <w:pPr>
        <w:spacing w:after="27"/>
        <w:jc w:val="both"/>
        <w:rPr>
          <w:rFonts w:ascii="Arial" w:hAnsi="Arial" w:cs="Arial"/>
          <w:sz w:val="22"/>
          <w:szCs w:val="22"/>
        </w:rPr>
      </w:pPr>
      <w:r w:rsidRPr="007673B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w:t>
      </w:r>
    </w:p>
    <w:p w:rsidR="00A9091B" w:rsidRPr="007673B4" w:rsidRDefault="00A9091B" w:rsidP="00D7532C">
      <w:pPr>
        <w:rPr>
          <w:rFonts w:ascii="Arial" w:hAnsi="Arial" w:cs="Arial"/>
          <w:sz w:val="22"/>
          <w:szCs w:val="22"/>
        </w:rPr>
      </w:pPr>
    </w:p>
    <w:p w:rsidR="00A9091B" w:rsidRPr="007673B4" w:rsidRDefault="00A9091B" w:rsidP="00D7532C">
      <w:pPr>
        <w:pStyle w:val="Nessunaspaziatura"/>
        <w:spacing w:before="120"/>
        <w:jc w:val="both"/>
        <w:rPr>
          <w:rFonts w:ascii="Arial" w:hAnsi="Arial" w:cs="Arial"/>
          <w:sz w:val="16"/>
          <w:szCs w:val="16"/>
        </w:rPr>
      </w:pPr>
      <w:r w:rsidRPr="007673B4">
        <w:rPr>
          <w:rFonts w:ascii="Arial" w:hAnsi="Arial" w:cs="Arial"/>
          <w:sz w:val="16"/>
          <w:szCs w:val="16"/>
        </w:rPr>
        <w:t>Si precisa che (in caso di partecipazione di A.T.I./consorzi):</w:t>
      </w:r>
    </w:p>
    <w:p w:rsidR="00A9091B" w:rsidRPr="007673B4" w:rsidRDefault="00A9091B" w:rsidP="00D7532C">
      <w:pPr>
        <w:pStyle w:val="Nessunaspaziatura"/>
        <w:numPr>
          <w:ilvl w:val="0"/>
          <w:numId w:val="25"/>
        </w:numPr>
        <w:spacing w:before="120"/>
        <w:ind w:left="142" w:hanging="142"/>
        <w:jc w:val="both"/>
        <w:rPr>
          <w:rFonts w:ascii="Arial" w:hAnsi="Arial" w:cs="Arial"/>
          <w:sz w:val="16"/>
          <w:szCs w:val="16"/>
        </w:rPr>
      </w:pPr>
      <w:r w:rsidRPr="007673B4">
        <w:rPr>
          <w:rFonts w:ascii="Arial" w:hAnsi="Arial" w:cs="Arial"/>
          <w:sz w:val="16"/>
          <w:szCs w:val="16"/>
        </w:rPr>
        <w:t>i requisisti di ordine generale e di idoneità professionale dovranno essere posseduti da ogni soggetto parte del raggruppamento/consorzio;</w:t>
      </w:r>
    </w:p>
    <w:p w:rsidR="00A9091B" w:rsidRPr="007673B4" w:rsidRDefault="00A9091B" w:rsidP="00D7532C">
      <w:pPr>
        <w:pStyle w:val="Nessunaspaziatura"/>
        <w:numPr>
          <w:ilvl w:val="0"/>
          <w:numId w:val="25"/>
        </w:numPr>
        <w:spacing w:before="120"/>
        <w:ind w:left="142" w:hanging="142"/>
        <w:jc w:val="both"/>
        <w:rPr>
          <w:rFonts w:ascii="Arial" w:hAnsi="Arial" w:cs="Arial"/>
          <w:sz w:val="16"/>
          <w:szCs w:val="16"/>
        </w:rPr>
      </w:pPr>
      <w:r w:rsidRPr="007673B4">
        <w:rPr>
          <w:rFonts w:ascii="Arial" w:hAnsi="Arial" w:cs="Arial"/>
          <w:sz w:val="16"/>
          <w:szCs w:val="16"/>
        </w:rPr>
        <w:t>i requisiti di capacità tecnica devono essere posseduti dal raggruppamento nel suo complesso, fermo restando che devono essere posseduti da un unico soggetto almeno nella misura pari al 40% e dagli altri (mandanti) almeno nella misura del 10%, comunque in misura tale da coprire il 100% di ciascun requisito. La mandataria dovrà comunque possedere in misura maggioritaria i requisiti di partecipazione;</w:t>
      </w:r>
    </w:p>
    <w:p w:rsidR="00A9091B" w:rsidRPr="007673B4" w:rsidRDefault="00A9091B" w:rsidP="00D7532C">
      <w:pPr>
        <w:pStyle w:val="Nessunaspaziatura"/>
        <w:numPr>
          <w:ilvl w:val="0"/>
          <w:numId w:val="25"/>
        </w:numPr>
        <w:spacing w:before="120"/>
        <w:ind w:left="142" w:hanging="142"/>
        <w:jc w:val="both"/>
        <w:rPr>
          <w:rFonts w:ascii="Arial" w:hAnsi="Arial" w:cs="Arial"/>
          <w:sz w:val="16"/>
          <w:szCs w:val="16"/>
        </w:rPr>
      </w:pPr>
      <w:r w:rsidRPr="007673B4">
        <w:rPr>
          <w:rFonts w:ascii="Arial" w:hAnsi="Arial" w:cs="Arial"/>
          <w:sz w:val="16"/>
          <w:szCs w:val="16"/>
        </w:rPr>
        <w:t xml:space="preserve">dovranno essere specificate, nel rispetto di quanto sopra,  le parti del </w:t>
      </w:r>
      <w:r>
        <w:rPr>
          <w:rFonts w:ascii="Arial" w:hAnsi="Arial" w:cs="Arial"/>
          <w:sz w:val="16"/>
          <w:szCs w:val="16"/>
        </w:rPr>
        <w:t>lavoro</w:t>
      </w:r>
      <w:r w:rsidRPr="007673B4">
        <w:rPr>
          <w:rFonts w:ascii="Arial" w:hAnsi="Arial" w:cs="Arial"/>
          <w:sz w:val="16"/>
          <w:szCs w:val="16"/>
        </w:rPr>
        <w:t xml:space="preserve"> che saranno eseguite dai singoli operatori riuniti/consorziati;</w:t>
      </w:r>
    </w:p>
    <w:p w:rsidR="00A9091B" w:rsidRPr="007673B4" w:rsidRDefault="00A9091B" w:rsidP="00D7532C">
      <w:pPr>
        <w:pStyle w:val="Nessunaspaziatura"/>
        <w:numPr>
          <w:ilvl w:val="0"/>
          <w:numId w:val="25"/>
        </w:numPr>
        <w:spacing w:before="120"/>
        <w:ind w:left="142" w:hanging="142"/>
        <w:jc w:val="both"/>
        <w:rPr>
          <w:rFonts w:ascii="Arial" w:hAnsi="Arial" w:cs="Arial"/>
          <w:sz w:val="16"/>
          <w:szCs w:val="16"/>
        </w:rPr>
      </w:pPr>
      <w:r w:rsidRPr="007673B4">
        <w:rPr>
          <w:rFonts w:ascii="Arial" w:hAnsi="Arial" w:cs="Arial"/>
          <w:sz w:val="16"/>
          <w:szCs w:val="16"/>
        </w:rPr>
        <w:t>i consorzi sono tenuti ad indicare per quali consorziati gli stessi concorrono;</w:t>
      </w:r>
    </w:p>
    <w:p w:rsidR="00A9091B" w:rsidRPr="007673B4" w:rsidRDefault="00A9091B" w:rsidP="00D7532C">
      <w:pPr>
        <w:pStyle w:val="Nessunaspaziatura"/>
        <w:numPr>
          <w:ilvl w:val="0"/>
          <w:numId w:val="25"/>
        </w:numPr>
        <w:spacing w:before="120"/>
        <w:ind w:left="142" w:hanging="142"/>
        <w:jc w:val="both"/>
        <w:rPr>
          <w:rFonts w:ascii="Arial" w:hAnsi="Arial" w:cs="Arial"/>
          <w:sz w:val="16"/>
          <w:szCs w:val="16"/>
        </w:rPr>
      </w:pPr>
      <w:r w:rsidRPr="007673B4">
        <w:rPr>
          <w:rFonts w:ascii="Arial" w:hAnsi="Arial" w:cs="Arial"/>
          <w:sz w:val="16"/>
          <w:szCs w:val="16"/>
        </w:rPr>
        <w:t>è fatto divieto ai concorrenti di partecipare alla presente gara in più di un raggruppamento/consorzio ovvero di partecipare anche in forma individuale qualora partecipino in raggruppamento/consorzio;</w:t>
      </w:r>
    </w:p>
    <w:p w:rsidR="00A9091B" w:rsidRPr="007673B4" w:rsidRDefault="00A9091B" w:rsidP="00D7532C">
      <w:pPr>
        <w:rPr>
          <w:rFonts w:ascii="Arial" w:hAnsi="Arial" w:cs="Arial"/>
          <w:sz w:val="22"/>
          <w:szCs w:val="22"/>
        </w:rPr>
      </w:pPr>
    </w:p>
    <w:p w:rsidR="00A9091B" w:rsidRPr="007673B4" w:rsidRDefault="00A9091B" w:rsidP="00D7532C">
      <w:pPr>
        <w:jc w:val="both"/>
      </w:pPr>
      <w:r>
        <w:rPr>
          <w:rFonts w:ascii="Arial" w:hAnsi="Arial" w:cs="Arial"/>
          <w:b/>
          <w:sz w:val="22"/>
          <w:szCs w:val="22"/>
        </w:rPr>
        <w:t>-</w:t>
      </w:r>
      <w:r w:rsidRPr="007673B4">
        <w:rPr>
          <w:rFonts w:ascii="Arial" w:hAnsi="Arial" w:cs="Arial"/>
          <w:b/>
          <w:sz w:val="22"/>
          <w:szCs w:val="22"/>
        </w:rPr>
        <w:t xml:space="preserve"> </w:t>
      </w:r>
      <w:r w:rsidRPr="007673B4">
        <w:rPr>
          <w:rFonts w:ascii="Arial" w:hAnsi="Arial" w:cs="Arial"/>
          <w:sz w:val="22"/>
          <w:szCs w:val="22"/>
        </w:rPr>
        <w:t>che la ditta:</w:t>
      </w:r>
    </w:p>
    <w:p w:rsidR="00A9091B" w:rsidRPr="007673B4" w:rsidRDefault="00A9091B" w:rsidP="00D7532C">
      <w:pPr>
        <w:jc w:val="both"/>
      </w:pPr>
      <w:r w:rsidRPr="007673B4">
        <w:rPr>
          <w:rFonts w:ascii="Arial" w:hAnsi="Arial" w:cs="Arial"/>
          <w:bCs/>
          <w:sz w:val="22"/>
          <w:szCs w:val="22"/>
        </w:rPr>
        <w:t>□</w:t>
      </w:r>
      <w:r w:rsidRPr="007673B4">
        <w:rPr>
          <w:rFonts w:ascii="Arial" w:hAnsi="Arial" w:cs="Arial"/>
          <w:sz w:val="22"/>
          <w:szCs w:val="22"/>
        </w:rPr>
        <w:t xml:space="preserve"> </w:t>
      </w:r>
      <w:r>
        <w:rPr>
          <w:rFonts w:ascii="Arial" w:hAnsi="Arial" w:cs="Arial"/>
          <w:sz w:val="22"/>
          <w:szCs w:val="22"/>
        </w:rPr>
        <w:t xml:space="preserve"> </w:t>
      </w:r>
      <w:r w:rsidRPr="007673B4">
        <w:rPr>
          <w:rFonts w:ascii="Arial" w:hAnsi="Arial" w:cs="Arial"/>
          <w:sz w:val="22"/>
          <w:szCs w:val="22"/>
        </w:rPr>
        <w:t>non si è avvalsa dei piani individuali di emersione di cui alla Legge n. 383/01;</w:t>
      </w:r>
    </w:p>
    <w:p w:rsidR="00A9091B" w:rsidRPr="007673B4" w:rsidRDefault="00A9091B" w:rsidP="00D7532C">
      <w:pPr>
        <w:jc w:val="both"/>
      </w:pPr>
      <w:r w:rsidRPr="007673B4">
        <w:rPr>
          <w:rFonts w:ascii="Arial" w:hAnsi="Arial" w:cs="Arial"/>
          <w:sz w:val="22"/>
          <w:szCs w:val="22"/>
        </w:rPr>
        <w:t xml:space="preserve">           </w:t>
      </w:r>
      <w:r w:rsidRPr="007673B4">
        <w:rPr>
          <w:rFonts w:ascii="Arial" w:hAnsi="Arial" w:cs="Arial"/>
          <w:b/>
          <w:sz w:val="22"/>
          <w:szCs w:val="22"/>
        </w:rPr>
        <w:t>In alternativa:</w:t>
      </w:r>
    </w:p>
    <w:p w:rsidR="00A9091B" w:rsidRPr="007673B4" w:rsidRDefault="00A9091B" w:rsidP="00D7532C">
      <w:pPr>
        <w:jc w:val="both"/>
      </w:pPr>
      <w:r w:rsidRPr="007673B4">
        <w:rPr>
          <w:rFonts w:ascii="Arial" w:hAnsi="Arial" w:cs="Arial"/>
          <w:bCs/>
          <w:sz w:val="22"/>
          <w:szCs w:val="22"/>
        </w:rPr>
        <w:t>□</w:t>
      </w:r>
      <w:r>
        <w:rPr>
          <w:rFonts w:ascii="Arial" w:hAnsi="Arial" w:cs="Arial"/>
          <w:bCs/>
          <w:sz w:val="22"/>
          <w:szCs w:val="22"/>
        </w:rPr>
        <w:t xml:space="preserve"> </w:t>
      </w:r>
      <w:r w:rsidRPr="007673B4">
        <w:rPr>
          <w:rFonts w:ascii="Arial" w:hAnsi="Arial" w:cs="Arial"/>
          <w:sz w:val="22"/>
          <w:szCs w:val="22"/>
        </w:rPr>
        <w:t xml:space="preserve">si è avvalsa dei piani individuali di emersione ai sensi della Legge n. 383/01, ma che il </w:t>
      </w:r>
      <w:r w:rsidRPr="007673B4">
        <w:rPr>
          <w:rFonts w:ascii="Arial" w:hAnsi="Arial" w:cs="Arial"/>
          <w:sz w:val="22"/>
          <w:szCs w:val="22"/>
        </w:rPr>
        <w:tab/>
        <w:t>periodo di emersione è concluso;</w:t>
      </w:r>
    </w:p>
    <w:p w:rsidR="00A9091B" w:rsidRPr="007673B4" w:rsidRDefault="00A9091B" w:rsidP="00D7532C">
      <w:pPr>
        <w:ind w:firstLine="720"/>
        <w:jc w:val="both"/>
        <w:rPr>
          <w:rFonts w:ascii="Arial" w:hAnsi="Arial" w:cs="Arial"/>
          <w:sz w:val="22"/>
          <w:szCs w:val="22"/>
        </w:rPr>
      </w:pPr>
    </w:p>
    <w:p w:rsidR="00A9091B" w:rsidRPr="007673B4" w:rsidRDefault="00A9091B" w:rsidP="00D7532C">
      <w:pPr>
        <w:jc w:val="both"/>
      </w:pPr>
      <w:r>
        <w:rPr>
          <w:rFonts w:ascii="Arial" w:hAnsi="Arial" w:cs="Arial"/>
          <w:b/>
          <w:sz w:val="22"/>
          <w:szCs w:val="22"/>
        </w:rPr>
        <w:t>-</w:t>
      </w:r>
      <w:r w:rsidRPr="007673B4">
        <w:rPr>
          <w:rFonts w:ascii="Arial" w:hAnsi="Arial" w:cs="Arial"/>
          <w:sz w:val="22"/>
          <w:szCs w:val="22"/>
        </w:rPr>
        <w:t xml:space="preserve"> che l’impresa non è coinvolta in situazioni oggettive lesive della </w:t>
      </w:r>
      <w:r w:rsidRPr="007673B4">
        <w:rPr>
          <w:rFonts w:ascii="Arial" w:hAnsi="Arial" w:cs="Arial"/>
          <w:i/>
          <w:iCs/>
          <w:sz w:val="22"/>
          <w:szCs w:val="22"/>
        </w:rPr>
        <w:t>par condicio</w:t>
      </w:r>
      <w:r w:rsidRPr="007673B4">
        <w:rPr>
          <w:rFonts w:ascii="Arial" w:hAnsi="Arial" w:cs="Arial"/>
          <w:sz w:val="22"/>
          <w:szCs w:val="22"/>
        </w:rPr>
        <w:t xml:space="preserve"> fra i concorrenti e /o lesive della segretezza delle offerte (collegamenti sostanziali);</w:t>
      </w:r>
    </w:p>
    <w:p w:rsidR="00A9091B" w:rsidRPr="007673B4" w:rsidRDefault="00A9091B" w:rsidP="00D7532C">
      <w:pPr>
        <w:jc w:val="both"/>
        <w:rPr>
          <w:rFonts w:ascii="Arial" w:hAnsi="Arial" w:cs="Arial"/>
          <w:sz w:val="22"/>
          <w:szCs w:val="22"/>
        </w:rPr>
      </w:pPr>
    </w:p>
    <w:p w:rsidR="00A9091B" w:rsidRPr="007673B4" w:rsidRDefault="00A9091B" w:rsidP="00D7532C">
      <w:pPr>
        <w:tabs>
          <w:tab w:val="left" w:pos="360"/>
        </w:tabs>
        <w:spacing w:after="120"/>
        <w:jc w:val="both"/>
      </w:pPr>
      <w:r>
        <w:rPr>
          <w:rFonts w:ascii="Arial" w:hAnsi="Arial" w:cs="Arial"/>
          <w:b/>
          <w:sz w:val="22"/>
          <w:szCs w:val="22"/>
        </w:rPr>
        <w:t>-</w:t>
      </w:r>
      <w:r w:rsidRPr="007673B4">
        <w:rPr>
          <w:rFonts w:ascii="Arial" w:hAnsi="Arial" w:cs="Arial"/>
          <w:sz w:val="22"/>
          <w:szCs w:val="22"/>
        </w:rPr>
        <w:t xml:space="preserve"> che all’impresa non è stata comminata l’esclusione dalle gare per due anni, per gravi comportamenti discriminatori (per motivi razziali, etnici, nazionali o religiosi) ai sensi dell’art. 44 del D.Lgs 25 luglio 1998, n. 286 “</w:t>
      </w:r>
      <w:r w:rsidRPr="007673B4">
        <w:rPr>
          <w:rFonts w:ascii="Arial" w:hAnsi="Arial" w:cs="Arial"/>
          <w:i/>
          <w:sz w:val="22"/>
          <w:szCs w:val="22"/>
        </w:rPr>
        <w:t>Testo Unico delle disposizioni concernenti la disciplina dell’immigrazione e norme sulla condizione dello straniero”</w:t>
      </w:r>
      <w:r w:rsidRPr="007673B4">
        <w:rPr>
          <w:rFonts w:ascii="Arial" w:hAnsi="Arial" w:cs="Arial"/>
          <w:sz w:val="22"/>
          <w:szCs w:val="22"/>
        </w:rPr>
        <w:t>);</w:t>
      </w:r>
    </w:p>
    <w:p w:rsidR="00A9091B" w:rsidRPr="007673B4" w:rsidRDefault="00A9091B" w:rsidP="00D7532C">
      <w:pPr>
        <w:tabs>
          <w:tab w:val="left" w:pos="360"/>
        </w:tabs>
        <w:spacing w:after="120"/>
        <w:jc w:val="both"/>
      </w:pPr>
      <w:r>
        <w:rPr>
          <w:rFonts w:ascii="Arial" w:hAnsi="Arial" w:cs="Arial"/>
          <w:b/>
          <w:sz w:val="22"/>
          <w:szCs w:val="22"/>
        </w:rPr>
        <w:t>-</w:t>
      </w:r>
      <w:r w:rsidRPr="007673B4">
        <w:rPr>
          <w:rFonts w:ascii="Arial" w:hAnsi="Arial" w:cs="Arial"/>
          <w:sz w:val="22"/>
          <w:szCs w:val="22"/>
        </w:rPr>
        <w:t xml:space="preserve"> che all’impresa non è stata comminata l’esclusione dalle gare fino a due anni, per gravi comportamenti discriminatori nell’accesso al lavoro, ai sensi dell’art. 41 del d.lgs 11 aprile 2006, n. 198 </w:t>
      </w:r>
      <w:r w:rsidRPr="007673B4">
        <w:rPr>
          <w:rFonts w:ascii="Arial" w:hAnsi="Arial" w:cs="Arial"/>
          <w:i/>
          <w:sz w:val="22"/>
          <w:szCs w:val="22"/>
        </w:rPr>
        <w:t>(“Codice delle pari opportunità tra uomo e donna”</w:t>
      </w:r>
      <w:r w:rsidRPr="007673B4">
        <w:rPr>
          <w:rFonts w:ascii="Arial" w:hAnsi="Arial" w:cs="Arial"/>
          <w:sz w:val="22"/>
          <w:szCs w:val="22"/>
        </w:rPr>
        <w:t>);</w:t>
      </w:r>
    </w:p>
    <w:p w:rsidR="00A9091B" w:rsidRPr="007673B4" w:rsidRDefault="00A9091B" w:rsidP="00D7532C">
      <w:pPr>
        <w:tabs>
          <w:tab w:val="left" w:pos="360"/>
        </w:tabs>
        <w:spacing w:after="120"/>
        <w:jc w:val="both"/>
      </w:pPr>
      <w:r>
        <w:rPr>
          <w:rFonts w:ascii="Arial" w:hAnsi="Arial" w:cs="Arial"/>
          <w:b/>
          <w:sz w:val="22"/>
          <w:szCs w:val="22"/>
        </w:rPr>
        <w:t>-</w:t>
      </w:r>
      <w:r w:rsidRPr="007673B4">
        <w:rPr>
          <w:rFonts w:ascii="Arial" w:hAnsi="Arial" w:cs="Arial"/>
          <w:sz w:val="22"/>
          <w:szCs w:val="22"/>
        </w:rPr>
        <w:t xml:space="preserve"> che all’impresa non è stata comminata l’esclusione dalle gare fino a cinque anni per violazione dell’obbligo di applicare o di far applicare nei confronti dei lavoratori dipendenti condizioni non inferiori a quelle risultanti dai contratti collettivi di lavoro della categoria ne della zona ai sensi dell’art. 36 della l. 20 maggio 1970, n. 300 (</w:t>
      </w:r>
      <w:r w:rsidRPr="007673B4">
        <w:rPr>
          <w:rFonts w:ascii="Arial" w:hAnsi="Arial" w:cs="Arial"/>
          <w:i/>
          <w:sz w:val="22"/>
          <w:szCs w:val="22"/>
        </w:rPr>
        <w:t>Norme sulla tutela della libertà e dignità dei lavoratori, della libertà sindacale e dell’attività sindacale nei luoghi di lavoro e norme sul collocamento</w:t>
      </w:r>
      <w:r w:rsidRPr="007673B4">
        <w:rPr>
          <w:rFonts w:ascii="Arial" w:hAnsi="Arial" w:cs="Arial"/>
          <w:sz w:val="22"/>
          <w:szCs w:val="22"/>
        </w:rPr>
        <w:t>).</w:t>
      </w:r>
    </w:p>
    <w:p w:rsidR="00A9091B" w:rsidRPr="007673B4" w:rsidRDefault="00A9091B" w:rsidP="00D7532C">
      <w:pPr>
        <w:pStyle w:val="Paragrafoelenco"/>
        <w:spacing w:after="0" w:line="240" w:lineRule="auto"/>
        <w:ind w:left="0"/>
        <w:jc w:val="both"/>
      </w:pPr>
      <w:r>
        <w:rPr>
          <w:rFonts w:ascii="Arial" w:hAnsi="Arial" w:cs="Arial"/>
          <w:b/>
        </w:rPr>
        <w:t>-</w:t>
      </w:r>
      <w:r w:rsidRPr="007673B4">
        <w:rPr>
          <w:rFonts w:ascii="Arial" w:hAnsi="Arial" w:cs="Arial"/>
        </w:rPr>
        <w:t xml:space="preserve"> che ha preso conoscenza delle condizioni locali nonché di tutte le circostanze generali e particolari che possono influire sul </w:t>
      </w:r>
      <w:r>
        <w:rPr>
          <w:rFonts w:ascii="Arial" w:hAnsi="Arial" w:cs="Arial"/>
        </w:rPr>
        <w:t>lavoro</w:t>
      </w:r>
      <w:r w:rsidRPr="007673B4">
        <w:rPr>
          <w:rFonts w:ascii="Arial" w:hAnsi="Arial" w:cs="Arial"/>
        </w:rPr>
        <w:t>;</w:t>
      </w:r>
    </w:p>
    <w:p w:rsidR="00A9091B" w:rsidRPr="007673B4" w:rsidRDefault="00A9091B" w:rsidP="00D7532C">
      <w:pPr>
        <w:jc w:val="both"/>
        <w:rPr>
          <w:rFonts w:ascii="Arial" w:hAnsi="Arial" w:cs="Arial"/>
          <w:sz w:val="22"/>
          <w:szCs w:val="22"/>
        </w:rPr>
      </w:pPr>
    </w:p>
    <w:p w:rsidR="00A9091B" w:rsidRDefault="00A9091B" w:rsidP="00D7532C">
      <w:pPr>
        <w:pStyle w:val="NormalWeb"/>
        <w:spacing w:before="0" w:after="0"/>
        <w:jc w:val="both"/>
        <w:rPr>
          <w:rFonts w:ascii="Arial" w:hAnsi="Arial" w:cs="Arial"/>
          <w:sz w:val="22"/>
          <w:szCs w:val="22"/>
        </w:rPr>
      </w:pPr>
      <w:r>
        <w:rPr>
          <w:rFonts w:ascii="Arial" w:hAnsi="Arial" w:cs="Arial"/>
          <w:b/>
          <w:bCs/>
          <w:sz w:val="22"/>
          <w:szCs w:val="22"/>
        </w:rPr>
        <w:t>-</w:t>
      </w:r>
      <w:r w:rsidRPr="007673B4">
        <w:rPr>
          <w:rFonts w:ascii="Arial" w:hAnsi="Arial" w:cs="Arial"/>
          <w:i/>
          <w:iCs/>
          <w:sz w:val="22"/>
          <w:szCs w:val="22"/>
        </w:rPr>
        <w:t xml:space="preserve"> </w:t>
      </w:r>
      <w:r w:rsidRPr="007673B4">
        <w:rPr>
          <w:rFonts w:ascii="Arial" w:hAnsi="Arial" w:cs="Arial"/>
          <w:sz w:val="22"/>
          <w:szCs w:val="22"/>
        </w:rPr>
        <w:t>che nei confronti dell'impresa non è stata applicata la sanzione interdittiva di cui all’art.9, co. 2, lettera c), D.L.g.s. 231/01 o altra sanzione che comporta il divieto di contrarre con la pubblica amministrazione, compresi i provvedimenti interdettivi di cui all’art.36-bis, co. 1, del DL 223/06, convertito, con modificazioni, dalla L. 248/06; e che l’attività imprenditoriale non è sospesa a seguito di provvedimento adottato dal personale ispettivo del Ministero del lavoro e della previdenza sociale ai sensi dell’art. 5 della L. 123/07</w:t>
      </w:r>
      <w:r>
        <w:rPr>
          <w:rFonts w:ascii="Arial" w:hAnsi="Arial" w:cs="Arial"/>
          <w:sz w:val="22"/>
          <w:szCs w:val="22"/>
        </w:rPr>
        <w:t>;</w:t>
      </w:r>
    </w:p>
    <w:p w:rsidR="00A9091B" w:rsidRPr="00F11163" w:rsidRDefault="00A9091B" w:rsidP="00D7532C">
      <w:pPr>
        <w:pStyle w:val="NormalWeb"/>
        <w:spacing w:before="0" w:after="0"/>
        <w:jc w:val="both"/>
        <w:rPr>
          <w:rFonts w:ascii="Arial" w:hAnsi="Arial" w:cs="Arial"/>
          <w:sz w:val="22"/>
          <w:szCs w:val="22"/>
        </w:rPr>
      </w:pPr>
    </w:p>
    <w:p w:rsidR="00A9091B" w:rsidRDefault="00A9091B" w:rsidP="00D7532C">
      <w:pPr>
        <w:jc w:val="both"/>
        <w:rPr>
          <w:rFonts w:ascii="Arial" w:hAnsi="Arial" w:cs="Arial"/>
          <w:sz w:val="22"/>
          <w:szCs w:val="22"/>
        </w:rPr>
      </w:pPr>
      <w:r>
        <w:rPr>
          <w:rFonts w:ascii="Arial" w:hAnsi="Arial" w:cs="Arial"/>
          <w:b/>
        </w:rPr>
        <w:t>-</w:t>
      </w:r>
      <w:r w:rsidRPr="007673B4">
        <w:rPr>
          <w:rFonts w:ascii="Arial" w:hAnsi="Arial" w:cs="Arial"/>
        </w:rPr>
        <w:t xml:space="preserve"> </w:t>
      </w:r>
      <w:r w:rsidRPr="007673B4">
        <w:rPr>
          <w:rFonts w:ascii="Arial" w:hAnsi="Arial" w:cs="Arial"/>
          <w:sz w:val="22"/>
          <w:szCs w:val="22"/>
        </w:rPr>
        <w:t xml:space="preserve">il rispetto, per il personale impiegato nel </w:t>
      </w:r>
      <w:r>
        <w:rPr>
          <w:rFonts w:ascii="Arial" w:hAnsi="Arial" w:cs="Arial"/>
          <w:sz w:val="22"/>
          <w:szCs w:val="22"/>
        </w:rPr>
        <w:t>lavoro</w:t>
      </w:r>
      <w:r w:rsidRPr="007673B4">
        <w:rPr>
          <w:rFonts w:ascii="Arial" w:hAnsi="Arial" w:cs="Arial"/>
          <w:sz w:val="22"/>
          <w:szCs w:val="22"/>
        </w:rPr>
        <w:t>, della normativa e degli accordi contrattuali vigenti quanto a corrispettivo, inquadramento, responsabilità, assicurazione e previdenza;</w:t>
      </w:r>
    </w:p>
    <w:p w:rsidR="00A9091B" w:rsidRPr="007673B4" w:rsidRDefault="00A9091B" w:rsidP="00D7532C">
      <w:pPr>
        <w:jc w:val="both"/>
      </w:pPr>
    </w:p>
    <w:p w:rsidR="00A9091B" w:rsidRDefault="00A9091B" w:rsidP="00D7532C">
      <w:pPr>
        <w:pStyle w:val="Paragrafoelenco"/>
        <w:spacing w:after="0" w:line="240" w:lineRule="auto"/>
        <w:ind w:left="0"/>
        <w:jc w:val="both"/>
        <w:rPr>
          <w:rFonts w:ascii="Arial" w:hAnsi="Arial" w:cs="Arial"/>
        </w:rPr>
      </w:pPr>
      <w:r>
        <w:rPr>
          <w:rFonts w:ascii="Arial" w:hAnsi="Arial" w:cs="Arial"/>
          <w:b/>
        </w:rPr>
        <w:t>-</w:t>
      </w:r>
      <w:r w:rsidRPr="007673B4">
        <w:rPr>
          <w:rFonts w:ascii="Arial" w:hAnsi="Arial" w:cs="Arial"/>
        </w:rPr>
        <w:t xml:space="preserve"> che l’offerta tiene conto degli oneri previsti per garantire l’esecuzione dei </w:t>
      </w:r>
      <w:r>
        <w:rPr>
          <w:rFonts w:ascii="Arial" w:hAnsi="Arial" w:cs="Arial"/>
        </w:rPr>
        <w:t>lavori</w:t>
      </w:r>
      <w:r w:rsidRPr="007673B4">
        <w:rPr>
          <w:rFonts w:ascii="Arial" w:hAnsi="Arial" w:cs="Arial"/>
        </w:rPr>
        <w:t xml:space="preserve"> nel pieno rispetto delle norme di sicurezza ed igiene del lavoro nonché gli obblighi assicurativi e previdenziali previsti dalle leggi e dai contratti ed accordi locali vigenti nel luogo sede dell’appalto;</w:t>
      </w:r>
    </w:p>
    <w:p w:rsidR="00A9091B" w:rsidRPr="007673B4" w:rsidRDefault="00A9091B" w:rsidP="00D7532C">
      <w:pPr>
        <w:pStyle w:val="Paragrafoelenco"/>
        <w:spacing w:after="0" w:line="240" w:lineRule="auto"/>
        <w:ind w:left="0"/>
        <w:jc w:val="both"/>
      </w:pPr>
    </w:p>
    <w:p w:rsidR="00A9091B" w:rsidRDefault="00A9091B" w:rsidP="00D7532C">
      <w:pPr>
        <w:pStyle w:val="Paragrafoelenco"/>
        <w:spacing w:after="0" w:line="240" w:lineRule="auto"/>
        <w:ind w:left="0"/>
        <w:jc w:val="both"/>
        <w:rPr>
          <w:rFonts w:ascii="Arial" w:hAnsi="Arial" w:cs="Arial"/>
        </w:rPr>
      </w:pPr>
      <w:r>
        <w:rPr>
          <w:rFonts w:ascii="Arial" w:hAnsi="Arial" w:cs="Arial"/>
          <w:b/>
        </w:rPr>
        <w:t>-</w:t>
      </w:r>
      <w:r w:rsidRPr="007673B4">
        <w:rPr>
          <w:rFonts w:ascii="Arial" w:hAnsi="Arial" w:cs="Arial"/>
        </w:rPr>
        <w:t xml:space="preserve"> di essere in grado di eseguire in proprio, mediante maestranze dipendenti, tutti i </w:t>
      </w:r>
      <w:r>
        <w:rPr>
          <w:rFonts w:ascii="Arial" w:hAnsi="Arial" w:cs="Arial"/>
        </w:rPr>
        <w:t>lavori</w:t>
      </w:r>
      <w:r w:rsidRPr="007673B4">
        <w:rPr>
          <w:rFonts w:ascii="Arial" w:hAnsi="Arial" w:cs="Arial"/>
        </w:rPr>
        <w:t xml:space="preserve"> compresi nell’appalto;</w:t>
      </w:r>
    </w:p>
    <w:p w:rsidR="00A9091B" w:rsidRPr="007673B4" w:rsidRDefault="00A9091B" w:rsidP="00D7532C">
      <w:pPr>
        <w:pStyle w:val="Paragrafoelenco"/>
        <w:spacing w:after="0" w:line="240" w:lineRule="auto"/>
        <w:ind w:left="0"/>
        <w:jc w:val="both"/>
      </w:pPr>
    </w:p>
    <w:p w:rsidR="00A9091B" w:rsidRDefault="00A9091B" w:rsidP="00D7532C">
      <w:pPr>
        <w:pStyle w:val="Paragrafoelenco"/>
        <w:spacing w:after="0" w:line="240" w:lineRule="auto"/>
        <w:ind w:left="0"/>
        <w:jc w:val="both"/>
        <w:rPr>
          <w:rFonts w:ascii="Arial" w:hAnsi="Arial" w:cs="Arial"/>
        </w:rPr>
      </w:pPr>
      <w:r>
        <w:rPr>
          <w:rFonts w:ascii="Arial" w:hAnsi="Arial" w:cs="Arial"/>
          <w:b/>
        </w:rPr>
        <w:t>-</w:t>
      </w:r>
      <w:r w:rsidRPr="007673B4">
        <w:rPr>
          <w:rFonts w:ascii="Arial" w:hAnsi="Arial" w:cs="Arial"/>
        </w:rPr>
        <w:t xml:space="preserve"> che accetta incondizionatamente le norme previste dal bando di gara e nel capitolato d'oneri, e ne assume tutti gli oneri;</w:t>
      </w:r>
    </w:p>
    <w:p w:rsidR="00A9091B" w:rsidRPr="007673B4" w:rsidRDefault="00A9091B" w:rsidP="00D7532C">
      <w:pPr>
        <w:pStyle w:val="Paragrafoelenco"/>
        <w:spacing w:after="0" w:line="240" w:lineRule="auto"/>
        <w:ind w:left="0"/>
        <w:jc w:val="both"/>
      </w:pPr>
    </w:p>
    <w:p w:rsidR="00A9091B" w:rsidRPr="007673B4" w:rsidRDefault="00A9091B" w:rsidP="00D7532C">
      <w:pPr>
        <w:pStyle w:val="Paragrafoelenco"/>
        <w:spacing w:after="0" w:line="240" w:lineRule="auto"/>
        <w:ind w:left="0"/>
        <w:jc w:val="both"/>
      </w:pPr>
      <w:r>
        <w:rPr>
          <w:rFonts w:ascii="Arial" w:hAnsi="Arial" w:cs="Arial"/>
          <w:b/>
        </w:rPr>
        <w:t xml:space="preserve">- </w:t>
      </w:r>
      <w:r w:rsidRPr="007673B4">
        <w:rPr>
          <w:rFonts w:ascii="Arial" w:hAnsi="Arial" w:cs="Arial"/>
        </w:rPr>
        <w:t>che allo scopo di assicurare la tracciabilità dei flussi finanziari relativi all’appalto in oggetto, assume su di sé tutti gli obblighi, nessuno escluso, previsti dall’art. 3, comma 1, della legge 13 agosto 2010, n. 136, nel testo modificato dal D.L. n. 187/2010:</w:t>
      </w:r>
    </w:p>
    <w:p w:rsidR="00A9091B" w:rsidRPr="007673B4" w:rsidRDefault="00A9091B" w:rsidP="00D7532C">
      <w:pPr>
        <w:pStyle w:val="Paragrafoelenco"/>
        <w:numPr>
          <w:ilvl w:val="1"/>
          <w:numId w:val="23"/>
        </w:numPr>
        <w:spacing w:after="0" w:line="240" w:lineRule="auto"/>
        <w:ind w:left="0" w:firstLine="0"/>
        <w:jc w:val="both"/>
        <w:rPr>
          <w:rFonts w:ascii="Arial" w:hAnsi="Arial" w:cs="Arial"/>
        </w:rPr>
      </w:pPr>
      <w:r w:rsidRPr="007673B4">
        <w:rPr>
          <w:rFonts w:ascii="Arial" w:hAnsi="Arial" w:cs="Arial"/>
        </w:rPr>
        <w:t xml:space="preserve">Di utilizzare uno o più conti bancari o postali presso banche o presso </w:t>
      </w:r>
      <w:smartTag w:uri="urn:schemas-microsoft-com:office:smarttags" w:element="PersonName">
        <w:smartTagPr>
          <w:attr w:name="ProductID" w:val="la Società Poste"/>
        </w:smartTagPr>
        <w:r w:rsidRPr="007673B4">
          <w:rPr>
            <w:rFonts w:ascii="Arial" w:hAnsi="Arial" w:cs="Arial"/>
          </w:rPr>
          <w:t>la Società Poste</w:t>
        </w:r>
      </w:smartTag>
      <w:r w:rsidRPr="007673B4">
        <w:rPr>
          <w:rFonts w:ascii="Arial" w:hAnsi="Arial" w:cs="Arial"/>
        </w:rPr>
        <w:t xml:space="preserve"> Italiane S.p.A., dedicati anche non in via esclusiva;</w:t>
      </w:r>
    </w:p>
    <w:p w:rsidR="00A9091B" w:rsidRPr="007673B4" w:rsidRDefault="00A9091B" w:rsidP="00D7532C">
      <w:pPr>
        <w:pStyle w:val="Paragrafoelenco"/>
        <w:numPr>
          <w:ilvl w:val="1"/>
          <w:numId w:val="23"/>
        </w:numPr>
        <w:spacing w:after="0" w:line="240" w:lineRule="auto"/>
        <w:ind w:left="0" w:firstLine="0"/>
        <w:jc w:val="both"/>
        <w:rPr>
          <w:rFonts w:ascii="Arial" w:hAnsi="Arial" w:cs="Arial"/>
        </w:rPr>
      </w:pPr>
      <w:r w:rsidRPr="007673B4">
        <w:rPr>
          <w:rFonts w:ascii="Arial" w:hAnsi="Arial" w:cs="Arial"/>
        </w:rPr>
        <w:t>Di registrare su tale conto tutti i movimenti finanziari relativi all’appalto in oggetto;</w:t>
      </w:r>
    </w:p>
    <w:p w:rsidR="00A9091B" w:rsidRPr="007673B4" w:rsidRDefault="00A9091B" w:rsidP="00D7532C">
      <w:pPr>
        <w:pStyle w:val="Paragrafoelenco"/>
        <w:numPr>
          <w:ilvl w:val="1"/>
          <w:numId w:val="23"/>
        </w:numPr>
        <w:spacing w:after="0" w:line="240" w:lineRule="auto"/>
        <w:ind w:left="0" w:firstLine="0"/>
        <w:jc w:val="both"/>
        <w:rPr>
          <w:rFonts w:ascii="Arial" w:hAnsi="Arial" w:cs="Arial"/>
        </w:rPr>
      </w:pPr>
      <w:r w:rsidRPr="007673B4">
        <w:rPr>
          <w:rFonts w:ascii="Arial" w:hAnsi="Arial" w:cs="Arial"/>
        </w:rPr>
        <w:t>Di effettuare tali movimenti esclusivamente tramite lo strumento del bonifico bancario o postale, ovvero con altri strumenti di pagamento idonei a consentire la piena tracciabilità dell’operazione, i quali devono riportare, in relazione a ciascuna transazione, il C.I.G. relativo all’appalto in oggetto;</w:t>
      </w:r>
    </w:p>
    <w:p w:rsidR="00A9091B" w:rsidRDefault="00A9091B" w:rsidP="00D840C4">
      <w:pPr>
        <w:pStyle w:val="NormalWeb"/>
        <w:widowControl w:val="0"/>
        <w:spacing w:before="0" w:beforeAutospacing="0" w:after="0" w:afterAutospacing="0"/>
        <w:jc w:val="both"/>
        <w:rPr>
          <w:rFonts w:ascii="Arial" w:hAnsi="Arial" w:cs="Arial"/>
          <w:b/>
          <w:sz w:val="20"/>
          <w:szCs w:val="20"/>
          <w:u w:val="single"/>
        </w:rPr>
      </w:pPr>
    </w:p>
    <w:p w:rsidR="00A9091B" w:rsidRPr="007673B4" w:rsidRDefault="00A9091B" w:rsidP="00D7532C">
      <w:pPr>
        <w:jc w:val="both"/>
      </w:pPr>
      <w:r w:rsidRPr="007673B4">
        <w:rPr>
          <w:rFonts w:ascii="Arial" w:hAnsi="Arial" w:cs="Arial"/>
          <w:sz w:val="22"/>
          <w:szCs w:val="22"/>
        </w:rPr>
        <w:t>-</w:t>
      </w:r>
      <w:r w:rsidRPr="007673B4">
        <w:rPr>
          <w:rFonts w:ascii="Arial" w:hAnsi="Arial" w:cs="Arial"/>
          <w:b/>
          <w:bCs/>
          <w:sz w:val="22"/>
          <w:szCs w:val="22"/>
        </w:rPr>
        <w:t>Nel caso di avvalimento</w:t>
      </w:r>
      <w:r w:rsidRPr="007673B4">
        <w:rPr>
          <w:rFonts w:ascii="Arial" w:hAnsi="Arial" w:cs="Arial"/>
          <w:sz w:val="22"/>
          <w:szCs w:val="22"/>
        </w:rPr>
        <w:t>:</w:t>
      </w:r>
    </w:p>
    <w:p w:rsidR="00A9091B" w:rsidRPr="007673B4" w:rsidRDefault="00A9091B" w:rsidP="00D7532C">
      <w:pPr>
        <w:ind w:hanging="425"/>
        <w:jc w:val="both"/>
        <w:rPr>
          <w:rFonts w:ascii="Arial" w:hAnsi="Arial" w:cs="Arial"/>
          <w:sz w:val="22"/>
          <w:szCs w:val="22"/>
        </w:rPr>
      </w:pPr>
      <w:r w:rsidRPr="007673B4">
        <w:rPr>
          <w:rFonts w:ascii="Arial" w:hAnsi="Arial" w:cs="Arial"/>
          <w:sz w:val="22"/>
          <w:szCs w:val="22"/>
        </w:rPr>
        <w:t xml:space="preserve">       di avvalersi, ai sensi e per gli effetti dell’art. 89 del D.Lgs n.50/2016, dei  seguenti requisiti,  mancanti al concorrente, ___________________________________________________ </w:t>
      </w:r>
    </w:p>
    <w:p w:rsidR="00A9091B" w:rsidRPr="007673B4" w:rsidRDefault="00A9091B" w:rsidP="00D7532C">
      <w:pPr>
        <w:ind w:hanging="425"/>
        <w:jc w:val="both"/>
        <w:rPr>
          <w:rFonts w:ascii="Arial" w:hAnsi="Arial" w:cs="Arial"/>
          <w:sz w:val="22"/>
          <w:szCs w:val="22"/>
        </w:rPr>
      </w:pPr>
      <w:r w:rsidRPr="007673B4">
        <w:rPr>
          <w:rFonts w:ascii="Arial" w:hAnsi="Arial" w:cs="Arial"/>
          <w:sz w:val="22"/>
          <w:szCs w:val="22"/>
        </w:rPr>
        <w:t xml:space="preserve">       ________________________________________________________________________</w:t>
      </w:r>
    </w:p>
    <w:p w:rsidR="00A9091B" w:rsidRPr="007673B4" w:rsidRDefault="00A9091B" w:rsidP="00D7532C">
      <w:pPr>
        <w:ind w:hanging="425"/>
        <w:jc w:val="both"/>
        <w:rPr>
          <w:rFonts w:ascii="Arial" w:hAnsi="Arial" w:cs="Arial"/>
          <w:sz w:val="22"/>
          <w:szCs w:val="22"/>
        </w:rPr>
      </w:pPr>
      <w:r w:rsidRPr="007673B4">
        <w:rPr>
          <w:rFonts w:ascii="Arial" w:hAnsi="Arial" w:cs="Arial"/>
          <w:sz w:val="22"/>
          <w:szCs w:val="22"/>
        </w:rPr>
        <w:t xml:space="preserve">       e che l’impresa/e ausiliaria/e è/sono: __________________________________________ </w:t>
      </w:r>
    </w:p>
    <w:p w:rsidR="00A9091B" w:rsidRPr="007673B4" w:rsidRDefault="00A9091B" w:rsidP="00D7532C">
      <w:pPr>
        <w:jc w:val="both"/>
        <w:rPr>
          <w:rFonts w:ascii="Arial" w:hAnsi="Arial" w:cs="Arial"/>
          <w:sz w:val="22"/>
          <w:szCs w:val="22"/>
        </w:rPr>
      </w:pPr>
      <w:r w:rsidRPr="007673B4">
        <w:rPr>
          <w:rFonts w:ascii="Arial" w:hAnsi="Arial" w:cs="Arial"/>
          <w:sz w:val="22"/>
          <w:szCs w:val="22"/>
        </w:rPr>
        <w:t>______________________________________________________________________</w:t>
      </w:r>
    </w:p>
    <w:p w:rsidR="00A9091B" w:rsidRPr="007673B4" w:rsidRDefault="00A9091B" w:rsidP="00D7532C">
      <w:pPr>
        <w:ind w:hanging="425"/>
        <w:jc w:val="both"/>
        <w:rPr>
          <w:rFonts w:ascii="Arial" w:hAnsi="Arial" w:cs="Arial"/>
          <w:sz w:val="22"/>
          <w:szCs w:val="22"/>
        </w:rPr>
      </w:pPr>
      <w:r w:rsidRPr="007673B4">
        <w:rPr>
          <w:rFonts w:ascii="Arial" w:hAnsi="Arial" w:cs="Arial"/>
          <w:sz w:val="22"/>
          <w:szCs w:val="22"/>
        </w:rPr>
        <w:t xml:space="preserve">       (indicare estremi di identificazione della Ditta ausiliaria quali denominazione, sede, legale                              rappresentante, numero di partita IVA  e di iscrizione al Registro delle Imprese; allegare l’ulteriore doc</w:t>
      </w:r>
      <w:r>
        <w:rPr>
          <w:rFonts w:ascii="Arial" w:hAnsi="Arial" w:cs="Arial"/>
          <w:sz w:val="22"/>
          <w:szCs w:val="22"/>
        </w:rPr>
        <w:t>umentazione prevista dall’art. 89 del D.Lgs 50/2016</w:t>
      </w:r>
      <w:r w:rsidRPr="007673B4">
        <w:rPr>
          <w:rFonts w:ascii="Arial" w:hAnsi="Arial" w:cs="Arial"/>
          <w:sz w:val="22"/>
          <w:szCs w:val="22"/>
        </w:rPr>
        <w:t>)</w:t>
      </w:r>
    </w:p>
    <w:p w:rsidR="00A9091B" w:rsidRPr="007673B4" w:rsidRDefault="00A9091B" w:rsidP="00D7532C">
      <w:pPr>
        <w:tabs>
          <w:tab w:val="left" w:pos="0"/>
        </w:tabs>
        <w:rPr>
          <w:rFonts w:ascii="Arial" w:hAnsi="Arial" w:cs="Arial"/>
          <w:b/>
          <w:sz w:val="22"/>
          <w:szCs w:val="22"/>
        </w:rPr>
      </w:pPr>
    </w:p>
    <w:p w:rsidR="00A9091B" w:rsidRPr="007673B4" w:rsidRDefault="00A9091B" w:rsidP="00D7532C">
      <w:pPr>
        <w:tabs>
          <w:tab w:val="left" w:pos="0"/>
        </w:tabs>
        <w:jc w:val="center"/>
        <w:rPr>
          <w:rFonts w:ascii="Arial" w:hAnsi="Arial" w:cs="Arial"/>
          <w:b/>
          <w:sz w:val="22"/>
          <w:szCs w:val="22"/>
        </w:rPr>
      </w:pPr>
      <w:r w:rsidRPr="007673B4">
        <w:rPr>
          <w:rFonts w:ascii="Arial" w:hAnsi="Arial" w:cs="Arial"/>
          <w:b/>
          <w:sz w:val="22"/>
          <w:szCs w:val="22"/>
        </w:rPr>
        <w:t>PARTECIPAZIONE DI A.T.I. E CONSORZI</w:t>
      </w:r>
    </w:p>
    <w:p w:rsidR="00A9091B" w:rsidRPr="007673B4" w:rsidRDefault="00A9091B" w:rsidP="00D7532C">
      <w:pPr>
        <w:pStyle w:val="BodyText2"/>
        <w:tabs>
          <w:tab w:val="left" w:pos="0"/>
        </w:tabs>
        <w:jc w:val="center"/>
        <w:rPr>
          <w:rFonts w:cs="Arial"/>
          <w:b/>
          <w:bCs/>
          <w:i/>
          <w:iCs/>
          <w:sz w:val="22"/>
          <w:szCs w:val="22"/>
        </w:rPr>
      </w:pPr>
    </w:p>
    <w:p w:rsidR="00A9091B" w:rsidRPr="007673B4" w:rsidRDefault="00A9091B" w:rsidP="00D7532C">
      <w:pPr>
        <w:pStyle w:val="BodyText2"/>
        <w:rPr>
          <w:rFonts w:cs="Arial"/>
          <w:sz w:val="22"/>
          <w:szCs w:val="22"/>
        </w:rPr>
      </w:pPr>
      <w:r w:rsidRPr="007673B4">
        <w:rPr>
          <w:rFonts w:cs="Arial"/>
          <w:sz w:val="22"/>
          <w:szCs w:val="22"/>
        </w:rPr>
        <w:t xml:space="preserve">In caso di consorzi </w:t>
      </w:r>
    </w:p>
    <w:p w:rsidR="00A9091B" w:rsidRPr="007673B4" w:rsidRDefault="00A9091B" w:rsidP="00D7532C">
      <w:pPr>
        <w:jc w:val="both"/>
      </w:pPr>
      <w:r>
        <w:rPr>
          <w:rFonts w:ascii="Arial" w:hAnsi="Arial" w:cs="Arial"/>
          <w:b/>
          <w:sz w:val="22"/>
          <w:szCs w:val="22"/>
        </w:rPr>
        <w:t>-</w:t>
      </w:r>
      <w:r w:rsidRPr="007673B4">
        <w:rPr>
          <w:rFonts w:ascii="Arial" w:hAnsi="Arial" w:cs="Arial"/>
          <w:sz w:val="22"/>
          <w:szCs w:val="22"/>
        </w:rPr>
        <w:t>che il consorzio concorre per i seguenti consorziati____________________________ _______________________________________________________________________</w:t>
      </w:r>
    </w:p>
    <w:p w:rsidR="00A9091B" w:rsidRPr="007673B4" w:rsidRDefault="00A9091B" w:rsidP="00D7532C">
      <w:pPr>
        <w:jc w:val="both"/>
        <w:rPr>
          <w:rFonts w:ascii="Arial" w:hAnsi="Arial" w:cs="Arial"/>
          <w:sz w:val="22"/>
          <w:szCs w:val="22"/>
        </w:rPr>
      </w:pPr>
      <w:r w:rsidRPr="007673B4">
        <w:rPr>
          <w:rFonts w:ascii="Arial" w:hAnsi="Arial" w:cs="Arial"/>
          <w:sz w:val="22"/>
          <w:szCs w:val="22"/>
        </w:rPr>
        <w:t>_______________________________________________________________________</w:t>
      </w:r>
    </w:p>
    <w:p w:rsidR="00A9091B" w:rsidRPr="007673B4" w:rsidRDefault="00A9091B" w:rsidP="00D7532C">
      <w:pPr>
        <w:tabs>
          <w:tab w:val="left" w:pos="0"/>
          <w:tab w:val="left" w:pos="8496"/>
        </w:tabs>
        <w:jc w:val="both"/>
        <w:rPr>
          <w:rFonts w:ascii="Arial" w:hAnsi="Arial" w:cs="Arial"/>
          <w:sz w:val="22"/>
          <w:szCs w:val="22"/>
        </w:rPr>
      </w:pPr>
      <w:r w:rsidRPr="007673B4">
        <w:rPr>
          <w:rFonts w:ascii="Arial" w:hAnsi="Arial" w:cs="Arial"/>
          <w:sz w:val="22"/>
          <w:szCs w:val="22"/>
        </w:rPr>
        <w:t xml:space="preserve">       </w:t>
      </w:r>
    </w:p>
    <w:p w:rsidR="00A9091B" w:rsidRPr="007673B4" w:rsidRDefault="00A9091B" w:rsidP="00D7532C">
      <w:pPr>
        <w:jc w:val="both"/>
        <w:rPr>
          <w:rFonts w:ascii="Arial" w:hAnsi="Arial" w:cs="Arial"/>
          <w:sz w:val="22"/>
          <w:szCs w:val="22"/>
        </w:rPr>
      </w:pPr>
      <w:r w:rsidRPr="007673B4">
        <w:rPr>
          <w:rFonts w:ascii="Arial" w:hAnsi="Arial" w:cs="Arial"/>
          <w:sz w:val="22"/>
          <w:szCs w:val="22"/>
        </w:rPr>
        <w:t xml:space="preserve">i quali possiedono i requisiti di ordine generale e che la/e ditta/e consorziata/e che eseguirà/eseguiranno  i lavori è/sono ____________________________________ </w:t>
      </w:r>
    </w:p>
    <w:p w:rsidR="00A9091B" w:rsidRPr="007673B4" w:rsidRDefault="00A9091B" w:rsidP="00D7532C">
      <w:pPr>
        <w:jc w:val="both"/>
        <w:rPr>
          <w:rFonts w:ascii="Arial" w:hAnsi="Arial" w:cs="Arial"/>
          <w:sz w:val="22"/>
          <w:szCs w:val="22"/>
        </w:rPr>
      </w:pPr>
      <w:r w:rsidRPr="007673B4">
        <w:rPr>
          <w:rFonts w:ascii="Arial" w:hAnsi="Arial" w:cs="Arial"/>
          <w:sz w:val="22"/>
          <w:szCs w:val="22"/>
        </w:rPr>
        <w:t>_____________________________________________________________________</w:t>
      </w:r>
    </w:p>
    <w:p w:rsidR="00A9091B" w:rsidRPr="007673B4" w:rsidRDefault="00A9091B" w:rsidP="00D7532C">
      <w:pPr>
        <w:tabs>
          <w:tab w:val="left" w:pos="0"/>
          <w:tab w:val="left" w:pos="8496"/>
        </w:tabs>
        <w:jc w:val="both"/>
        <w:rPr>
          <w:rFonts w:ascii="Arial" w:hAnsi="Arial" w:cs="Arial"/>
          <w:sz w:val="22"/>
          <w:szCs w:val="22"/>
        </w:rPr>
      </w:pPr>
    </w:p>
    <w:p w:rsidR="00A9091B" w:rsidRPr="007673B4" w:rsidRDefault="00A9091B" w:rsidP="00D7532C">
      <w:pPr>
        <w:tabs>
          <w:tab w:val="left" w:pos="0"/>
          <w:tab w:val="left" w:pos="8496"/>
        </w:tabs>
        <w:jc w:val="both"/>
      </w:pPr>
      <w:r>
        <w:rPr>
          <w:rFonts w:ascii="Arial" w:hAnsi="Arial" w:cs="Arial"/>
          <w:b/>
          <w:sz w:val="22"/>
          <w:szCs w:val="22"/>
        </w:rPr>
        <w:t>-</w:t>
      </w:r>
      <w:r w:rsidRPr="007673B4">
        <w:rPr>
          <w:rFonts w:ascii="Arial" w:hAnsi="Arial" w:cs="Arial"/>
          <w:b/>
          <w:i/>
          <w:sz w:val="22"/>
          <w:szCs w:val="22"/>
        </w:rPr>
        <w:t xml:space="preserve"> In caso di A.T.I./Consorzio/GEIE non ancora costituito</w:t>
      </w:r>
    </w:p>
    <w:p w:rsidR="00A9091B" w:rsidRDefault="00A9091B" w:rsidP="00D7532C">
      <w:pPr>
        <w:tabs>
          <w:tab w:val="left" w:pos="0"/>
          <w:tab w:val="left" w:pos="8496"/>
        </w:tabs>
        <w:jc w:val="both"/>
        <w:rPr>
          <w:rFonts w:ascii="Arial" w:hAnsi="Arial" w:cs="Arial"/>
          <w:sz w:val="22"/>
          <w:szCs w:val="22"/>
        </w:rPr>
      </w:pPr>
      <w:r w:rsidRPr="007673B4">
        <w:rPr>
          <w:rFonts w:ascii="Arial" w:hAnsi="Arial" w:cs="Arial"/>
          <w:b/>
          <w:bCs/>
          <w:sz w:val="22"/>
          <w:szCs w:val="22"/>
        </w:rPr>
        <w:t>a</w:t>
      </w:r>
      <w:r w:rsidRPr="007673B4">
        <w:rPr>
          <w:rFonts w:ascii="Arial" w:hAnsi="Arial" w:cs="Arial"/>
          <w:b/>
          <w:sz w:val="22"/>
          <w:szCs w:val="22"/>
        </w:rPr>
        <w:t>)</w:t>
      </w:r>
      <w:r w:rsidRPr="007673B4">
        <w:rPr>
          <w:rFonts w:ascii="Arial" w:hAnsi="Arial" w:cs="Arial"/>
          <w:sz w:val="22"/>
          <w:szCs w:val="22"/>
        </w:rPr>
        <w:t xml:space="preserve"> che, in caso di aggiudicazione, sarà conferito mandato speciale con rappresentanza o funzioni di capogruppo a ___________________________________________________ ______________________________________________________________________ e </w:t>
      </w:r>
    </w:p>
    <w:p w:rsidR="00A9091B" w:rsidRPr="007673B4" w:rsidRDefault="00A9091B" w:rsidP="00D7532C">
      <w:pPr>
        <w:tabs>
          <w:tab w:val="left" w:pos="0"/>
          <w:tab w:val="left" w:pos="8496"/>
        </w:tabs>
        <w:jc w:val="both"/>
      </w:pPr>
      <w:r w:rsidRPr="007673B4">
        <w:rPr>
          <w:rFonts w:ascii="Arial" w:hAnsi="Arial" w:cs="Arial"/>
          <w:b/>
          <w:bCs/>
          <w:sz w:val="22"/>
          <w:szCs w:val="22"/>
        </w:rPr>
        <w:t>b)</w:t>
      </w:r>
      <w:r w:rsidRPr="007673B4">
        <w:rPr>
          <w:rFonts w:ascii="Arial" w:hAnsi="Arial" w:cs="Arial"/>
          <w:sz w:val="22"/>
          <w:szCs w:val="22"/>
        </w:rPr>
        <w:t xml:space="preserve"> che, in caso di aggiudicazione, si uniformerà alla disciplina vigente in materia di  appalti pubblici con riguardo alle associazioni temporanee;</w:t>
      </w:r>
    </w:p>
    <w:p w:rsidR="00A9091B" w:rsidRPr="007673B4" w:rsidRDefault="00A9091B" w:rsidP="00D7532C">
      <w:pPr>
        <w:jc w:val="both"/>
        <w:rPr>
          <w:rFonts w:ascii="Arial" w:hAnsi="Arial" w:cs="Arial"/>
          <w:i/>
          <w:iCs/>
          <w:sz w:val="22"/>
          <w:szCs w:val="22"/>
        </w:rPr>
      </w:pPr>
    </w:p>
    <w:p w:rsidR="00A9091B" w:rsidRPr="007673B4" w:rsidRDefault="00A9091B" w:rsidP="00D7532C">
      <w:pPr>
        <w:jc w:val="both"/>
      </w:pPr>
      <w:r w:rsidRPr="007673B4">
        <w:rPr>
          <w:rFonts w:ascii="Arial" w:hAnsi="Arial" w:cs="Arial"/>
          <w:i/>
          <w:iCs/>
          <w:sz w:val="22"/>
          <w:szCs w:val="22"/>
        </w:rPr>
        <w:t xml:space="preserve">N.B. </w:t>
      </w:r>
      <w:r w:rsidRPr="007673B4">
        <w:rPr>
          <w:rFonts w:ascii="Arial" w:hAnsi="Arial" w:cs="Arial"/>
          <w:i/>
          <w:iCs/>
          <w:sz w:val="22"/>
          <w:szCs w:val="22"/>
          <w:u w:val="single"/>
        </w:rPr>
        <w:t>In caso di ATI costituenda</w:t>
      </w:r>
      <w:r w:rsidRPr="007673B4">
        <w:rPr>
          <w:rFonts w:ascii="Arial" w:hAnsi="Arial" w:cs="Arial"/>
          <w:i/>
          <w:iCs/>
          <w:sz w:val="22"/>
          <w:szCs w:val="22"/>
        </w:rPr>
        <w:t xml:space="preserve">, la ditta nominata capogruppo dovrà compilare e produrre - inserendola assieme alla documentazione-  </w:t>
      </w:r>
      <w:r w:rsidRPr="007673B4">
        <w:rPr>
          <w:rFonts w:ascii="Arial" w:hAnsi="Arial" w:cs="Arial"/>
          <w:b/>
          <w:bCs/>
          <w:i/>
          <w:iCs/>
          <w:sz w:val="22"/>
          <w:szCs w:val="22"/>
        </w:rPr>
        <w:t>pena l’esclusione</w:t>
      </w:r>
      <w:r w:rsidRPr="007673B4">
        <w:rPr>
          <w:rFonts w:ascii="Arial" w:hAnsi="Arial" w:cs="Arial"/>
          <w:i/>
          <w:iCs/>
          <w:sz w:val="22"/>
          <w:szCs w:val="22"/>
        </w:rPr>
        <w:t xml:space="preserve">, apposita dichiarazione, sottoscritta da tutti i soggetti che intendono associarsi, di  impegno a costituirsi  in ATI. </w:t>
      </w:r>
    </w:p>
    <w:p w:rsidR="00A9091B" w:rsidRPr="007673B4" w:rsidRDefault="00A9091B" w:rsidP="00D7532C">
      <w:pPr>
        <w:pStyle w:val="Heading1"/>
        <w:tabs>
          <w:tab w:val="num" w:pos="0"/>
        </w:tabs>
        <w:suppressAutoHyphens/>
        <w:overflowPunct/>
        <w:autoSpaceDE/>
        <w:autoSpaceDN/>
        <w:adjustRightInd/>
        <w:jc w:val="center"/>
        <w:textAlignment w:val="auto"/>
        <w:rPr>
          <w:rFonts w:ascii="Arial" w:hAnsi="Arial" w:cs="Arial"/>
          <w:sz w:val="22"/>
          <w:szCs w:val="22"/>
        </w:rPr>
      </w:pPr>
    </w:p>
    <w:p w:rsidR="00A9091B" w:rsidRPr="007673B4" w:rsidRDefault="00A9091B" w:rsidP="00D7532C">
      <w:pPr>
        <w:jc w:val="center"/>
        <w:rPr>
          <w:rFonts w:ascii="Arial" w:hAnsi="Arial" w:cs="Arial"/>
          <w:b/>
          <w:sz w:val="22"/>
          <w:szCs w:val="22"/>
        </w:rPr>
      </w:pPr>
      <w:r w:rsidRPr="007673B4">
        <w:rPr>
          <w:rFonts w:ascii="Arial" w:hAnsi="Arial" w:cs="Arial"/>
          <w:b/>
          <w:sz w:val="22"/>
          <w:szCs w:val="22"/>
        </w:rPr>
        <w:t>VALIDITA’ DELL’OFFERTA</w:t>
      </w:r>
    </w:p>
    <w:p w:rsidR="00A9091B" w:rsidRPr="007673B4" w:rsidRDefault="00A9091B" w:rsidP="00D7532C">
      <w:pPr>
        <w:jc w:val="center"/>
        <w:rPr>
          <w:rFonts w:ascii="Arial" w:hAnsi="Arial" w:cs="Arial"/>
          <w:b/>
          <w:sz w:val="22"/>
          <w:szCs w:val="22"/>
        </w:rPr>
      </w:pPr>
    </w:p>
    <w:p w:rsidR="00A9091B" w:rsidRPr="007673B4" w:rsidRDefault="00A9091B" w:rsidP="00D7532C">
      <w:pPr>
        <w:jc w:val="both"/>
      </w:pPr>
      <w:r w:rsidRPr="007673B4">
        <w:rPr>
          <w:rFonts w:ascii="Arial" w:hAnsi="Arial" w:cs="Arial"/>
          <w:b/>
          <w:sz w:val="22"/>
          <w:szCs w:val="22"/>
        </w:rPr>
        <w:t>-</w:t>
      </w:r>
      <w:r w:rsidRPr="007673B4">
        <w:rPr>
          <w:rFonts w:ascii="Arial" w:hAnsi="Arial" w:cs="Arial"/>
          <w:sz w:val="22"/>
          <w:szCs w:val="22"/>
        </w:rPr>
        <w:t xml:space="preserve"> di mantenere l’offerta valida per almeno 180 giorni dalla data di scadenza della presentazione della stessa;</w:t>
      </w:r>
    </w:p>
    <w:p w:rsidR="00A9091B" w:rsidRPr="007673B4" w:rsidRDefault="00A9091B" w:rsidP="00D7532C">
      <w:pPr>
        <w:jc w:val="center"/>
        <w:rPr>
          <w:rFonts w:ascii="Arial" w:hAnsi="Arial" w:cs="Arial"/>
          <w:b/>
          <w:sz w:val="22"/>
          <w:szCs w:val="22"/>
        </w:rPr>
      </w:pPr>
    </w:p>
    <w:p w:rsidR="00A9091B" w:rsidRDefault="00A9091B" w:rsidP="00D7532C">
      <w:pPr>
        <w:jc w:val="center"/>
        <w:rPr>
          <w:rFonts w:ascii="Arial" w:hAnsi="Arial" w:cs="Arial"/>
          <w:b/>
          <w:sz w:val="22"/>
          <w:szCs w:val="22"/>
        </w:rPr>
      </w:pPr>
      <w:r w:rsidRPr="007673B4">
        <w:rPr>
          <w:rFonts w:ascii="Arial" w:hAnsi="Arial" w:cs="Arial"/>
          <w:b/>
          <w:sz w:val="22"/>
          <w:szCs w:val="22"/>
        </w:rPr>
        <w:t>PRIVACY</w:t>
      </w:r>
    </w:p>
    <w:p w:rsidR="00A9091B" w:rsidRPr="007673B4" w:rsidRDefault="00A9091B" w:rsidP="00D7532C">
      <w:pPr>
        <w:jc w:val="center"/>
        <w:rPr>
          <w:rFonts w:ascii="Arial" w:hAnsi="Arial" w:cs="Arial"/>
          <w:b/>
          <w:sz w:val="22"/>
          <w:szCs w:val="22"/>
        </w:rPr>
      </w:pPr>
    </w:p>
    <w:p w:rsidR="00A9091B" w:rsidRPr="007673B4" w:rsidRDefault="00A9091B" w:rsidP="00D7532C">
      <w:pPr>
        <w:pStyle w:val="BodyTextIndent"/>
      </w:pPr>
      <w:r w:rsidRPr="007673B4">
        <w:rPr>
          <w:rFonts w:ascii="Arial" w:hAnsi="Arial" w:cs="Arial"/>
          <w:sz w:val="22"/>
          <w:szCs w:val="22"/>
        </w:rPr>
        <w:t>-</w:t>
      </w:r>
      <w:r w:rsidRPr="007673B4">
        <w:rPr>
          <w:rFonts w:ascii="Arial" w:hAnsi="Arial" w:cs="Arial"/>
          <w:b/>
          <w:sz w:val="22"/>
          <w:szCs w:val="22"/>
        </w:rPr>
        <w:t>di autorizzare</w:t>
      </w:r>
      <w:r w:rsidRPr="007673B4">
        <w:rPr>
          <w:rFonts w:ascii="Arial" w:hAnsi="Arial" w:cs="Arial"/>
          <w:sz w:val="22"/>
          <w:szCs w:val="22"/>
        </w:rPr>
        <w:t xml:space="preserve"> </w:t>
      </w:r>
      <w:r w:rsidRPr="007673B4">
        <w:rPr>
          <w:rFonts w:ascii="Arial" w:hAnsi="Arial" w:cs="Arial"/>
          <w:b/>
          <w:sz w:val="22"/>
          <w:szCs w:val="22"/>
        </w:rPr>
        <w:t>il trattamento dei dati personali riportati nella presente dichiarazione limitatamente alla gara in oggetto, ai sensi dell’art. 23 D.Lgs 196/2003,  e dichiara altresì,</w:t>
      </w:r>
      <w:r w:rsidRPr="007673B4">
        <w:rPr>
          <w:rFonts w:ascii="Arial" w:hAnsi="Arial" w:cs="Arial"/>
          <w:sz w:val="22"/>
          <w:szCs w:val="22"/>
        </w:rPr>
        <w:t xml:space="preserve"> </w:t>
      </w:r>
      <w:r w:rsidRPr="007673B4">
        <w:rPr>
          <w:rFonts w:ascii="Arial" w:hAnsi="Arial" w:cs="Arial"/>
          <w:b/>
          <w:sz w:val="22"/>
          <w:szCs w:val="22"/>
        </w:rPr>
        <w:t>di essere informato ai sensi e per gli effetti di cui all’art. 13 del D. Lgs. 30.06.2003 n. 196 e s.m.i che:</w:t>
      </w:r>
    </w:p>
    <w:p w:rsidR="00A9091B" w:rsidRPr="003A71D5" w:rsidRDefault="00A9091B" w:rsidP="00D7532C">
      <w:pPr>
        <w:pStyle w:val="BodyTextIndent"/>
        <w:numPr>
          <w:ilvl w:val="0"/>
          <w:numId w:val="26"/>
        </w:numPr>
        <w:suppressAutoHyphens/>
        <w:autoSpaceDN w:val="0"/>
        <w:jc w:val="both"/>
        <w:rPr>
          <w:rFonts w:ascii="Arial" w:hAnsi="Arial" w:cs="Arial"/>
          <w:b/>
          <w:sz w:val="22"/>
          <w:szCs w:val="22"/>
        </w:rPr>
      </w:pPr>
      <w:r w:rsidRPr="003A71D5">
        <w:rPr>
          <w:rFonts w:ascii="Arial" w:hAnsi="Arial" w:cs="Arial"/>
          <w:b/>
          <w:sz w:val="22"/>
          <w:szCs w:val="22"/>
        </w:rPr>
        <w:t>il trattamento di detti dati è necessario, ai sensi della vigente normativa in materia di appalti pubblici, ai fini della partecipazione alla presente gara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A9091B" w:rsidRPr="003A71D5" w:rsidRDefault="00A9091B" w:rsidP="00D7532C">
      <w:pPr>
        <w:pStyle w:val="BodyTextIndent"/>
        <w:numPr>
          <w:ilvl w:val="0"/>
          <w:numId w:val="26"/>
        </w:numPr>
        <w:suppressAutoHyphens/>
        <w:autoSpaceDN w:val="0"/>
        <w:jc w:val="both"/>
        <w:rPr>
          <w:rFonts w:ascii="Arial" w:hAnsi="Arial" w:cs="Arial"/>
          <w:b/>
          <w:sz w:val="22"/>
          <w:szCs w:val="22"/>
        </w:rPr>
      </w:pPr>
      <w:r w:rsidRPr="003A71D5">
        <w:rPr>
          <w:rFonts w:ascii="Arial" w:hAnsi="Arial" w:cs="Arial"/>
          <w:b/>
          <w:sz w:val="22"/>
          <w:szCs w:val="22"/>
        </w:rPr>
        <w:t>possono essere esercitati tutti i diritti  previsti dall’art.7 dello stesso decreto;</w:t>
      </w:r>
    </w:p>
    <w:p w:rsidR="00A9091B" w:rsidRPr="003A71D5" w:rsidRDefault="00A9091B" w:rsidP="00D7532C">
      <w:pPr>
        <w:pStyle w:val="BodyTextIndent"/>
        <w:numPr>
          <w:ilvl w:val="0"/>
          <w:numId w:val="26"/>
        </w:numPr>
        <w:suppressAutoHyphens/>
        <w:autoSpaceDN w:val="0"/>
        <w:jc w:val="both"/>
        <w:rPr>
          <w:b/>
        </w:rPr>
      </w:pPr>
      <w:r w:rsidRPr="003A71D5">
        <w:rPr>
          <w:rFonts w:ascii="Arial" w:hAnsi="Arial" w:cs="Arial"/>
          <w:b/>
          <w:sz w:val="22"/>
          <w:szCs w:val="22"/>
        </w:rPr>
        <w:t xml:space="preserve">il titolare del trattamento dei dati è il Comune di </w:t>
      </w:r>
      <w:r>
        <w:rPr>
          <w:rFonts w:ascii="Arial" w:hAnsi="Arial" w:cs="Arial"/>
          <w:b/>
          <w:sz w:val="22"/>
          <w:szCs w:val="22"/>
        </w:rPr>
        <w:t>Sant’Agnello</w:t>
      </w:r>
      <w:r w:rsidRPr="003A71D5">
        <w:rPr>
          <w:rFonts w:ascii="Arial" w:hAnsi="Arial" w:cs="Arial"/>
          <w:b/>
          <w:sz w:val="22"/>
          <w:szCs w:val="22"/>
        </w:rPr>
        <w:t>.</w:t>
      </w:r>
    </w:p>
    <w:p w:rsidR="00A9091B" w:rsidRDefault="00A9091B" w:rsidP="00D840C4">
      <w:pPr>
        <w:pStyle w:val="NormalWeb"/>
        <w:widowControl w:val="0"/>
        <w:spacing w:before="0" w:beforeAutospacing="0" w:after="0" w:afterAutospacing="0"/>
        <w:jc w:val="both"/>
        <w:rPr>
          <w:rFonts w:ascii="Arial" w:hAnsi="Arial" w:cs="Arial"/>
          <w:b/>
          <w:sz w:val="20"/>
          <w:szCs w:val="20"/>
          <w:u w:val="single"/>
        </w:rPr>
      </w:pPr>
    </w:p>
    <w:p w:rsidR="00A9091B" w:rsidRDefault="00A9091B" w:rsidP="00D840C4">
      <w:pPr>
        <w:pStyle w:val="NormalWeb"/>
        <w:widowControl w:val="0"/>
        <w:spacing w:before="0" w:beforeAutospacing="0" w:after="0" w:afterAutospacing="0"/>
        <w:jc w:val="both"/>
        <w:rPr>
          <w:rFonts w:ascii="Arial" w:hAnsi="Arial" w:cs="Arial"/>
          <w:b/>
          <w:sz w:val="20"/>
          <w:szCs w:val="20"/>
          <w:u w:val="single"/>
        </w:rPr>
      </w:pPr>
    </w:p>
    <w:p w:rsidR="00A9091B" w:rsidRPr="005D2BBE" w:rsidRDefault="00A9091B">
      <w:pPr>
        <w:spacing w:before="60" w:after="60"/>
        <w:jc w:val="center"/>
        <w:rPr>
          <w:rFonts w:ascii="Arial" w:hAnsi="Arial" w:cs="Arial"/>
          <w:iCs/>
          <w:sz w:val="20"/>
          <w:szCs w:val="20"/>
          <w:vertAlign w:val="superscript"/>
        </w:rPr>
      </w:pPr>
      <w:r w:rsidRPr="005D2BBE">
        <w:rPr>
          <w:rFonts w:ascii="Arial" w:hAnsi="Arial" w:cs="Arial"/>
          <w:iCs/>
          <w:sz w:val="20"/>
          <w:szCs w:val="20"/>
        </w:rPr>
        <w:t>firma del legale rappresentante del concorrente</w:t>
      </w:r>
      <w:r>
        <w:rPr>
          <w:rStyle w:val="FootnoteReference"/>
          <w:rFonts w:ascii="Arial" w:hAnsi="Arial" w:cs="Arial"/>
          <w:iCs/>
          <w:sz w:val="20"/>
          <w:szCs w:val="20"/>
        </w:rPr>
        <w:footnoteReference w:id="1"/>
      </w:r>
    </w:p>
    <w:p w:rsidR="00A9091B" w:rsidRDefault="00A9091B" w:rsidP="00EE0612">
      <w:pPr>
        <w:spacing w:before="40" w:after="40"/>
        <w:jc w:val="center"/>
        <w:rPr>
          <w:rFonts w:ascii="Arial" w:hAnsi="Arial" w:cs="Arial"/>
          <w:sz w:val="20"/>
          <w:szCs w:val="20"/>
        </w:rPr>
      </w:pPr>
      <w:r w:rsidRPr="005D2BBE">
        <w:rPr>
          <w:rFonts w:ascii="Arial" w:hAnsi="Arial" w:cs="Arial"/>
          <w:sz w:val="20"/>
          <w:szCs w:val="20"/>
        </w:rPr>
        <w:t>_________________________________________________________</w:t>
      </w:r>
    </w:p>
    <w:p w:rsidR="00A9091B" w:rsidRDefault="00A9091B" w:rsidP="00EE0612">
      <w:pPr>
        <w:spacing w:before="40" w:after="40"/>
        <w:jc w:val="center"/>
        <w:rPr>
          <w:rFonts w:ascii="Arial" w:hAnsi="Arial" w:cs="Arial"/>
          <w:sz w:val="20"/>
          <w:szCs w:val="20"/>
        </w:rPr>
      </w:pPr>
    </w:p>
    <w:p w:rsidR="00A9091B" w:rsidRPr="004467AB" w:rsidRDefault="00A9091B" w:rsidP="00EE0612">
      <w:pPr>
        <w:spacing w:before="40" w:after="40"/>
        <w:jc w:val="center"/>
        <w:rPr>
          <w:rFonts w:ascii="Arial" w:hAnsi="Arial" w:cs="Arial"/>
          <w:b/>
          <w:sz w:val="20"/>
          <w:szCs w:val="20"/>
        </w:rPr>
      </w:pPr>
      <w:r w:rsidRPr="004467AB">
        <w:rPr>
          <w:b/>
        </w:rPr>
        <w:t xml:space="preserve">Si </w:t>
      </w:r>
      <w:r w:rsidRPr="004467AB">
        <w:rPr>
          <w:rFonts w:ascii="Arial" w:hAnsi="Arial" w:cs="Arial"/>
          <w:b/>
          <w:sz w:val="20"/>
          <w:szCs w:val="20"/>
        </w:rPr>
        <w:t>allega copia del documento di riconoscimento</w:t>
      </w:r>
    </w:p>
    <w:p w:rsidR="00A9091B" w:rsidRDefault="00A9091B" w:rsidP="00EE0612">
      <w:pPr>
        <w:spacing w:before="40" w:after="40"/>
        <w:jc w:val="center"/>
        <w:rPr>
          <w:rFonts w:ascii="Arial" w:hAnsi="Arial" w:cs="Arial"/>
          <w:sz w:val="20"/>
          <w:szCs w:val="20"/>
        </w:rPr>
      </w:pPr>
    </w:p>
    <w:p w:rsidR="00A9091B" w:rsidRDefault="00A9091B" w:rsidP="0058689B">
      <w:pPr>
        <w:spacing w:before="40" w:after="40"/>
        <w:rPr>
          <w:rFonts w:ascii="Arial" w:hAnsi="Arial" w:cs="Arial"/>
          <w:i/>
          <w:sz w:val="20"/>
          <w:szCs w:val="20"/>
        </w:rPr>
      </w:pPr>
      <w:r w:rsidRPr="0058689B">
        <w:rPr>
          <w:rFonts w:ascii="Arial" w:hAnsi="Arial" w:cs="Arial"/>
          <w:i/>
          <w:sz w:val="20"/>
          <w:szCs w:val="20"/>
        </w:rPr>
        <w:t>In caso di partecipazione</w:t>
      </w:r>
      <w:r w:rsidRPr="0058689B">
        <w:rPr>
          <w:i/>
        </w:rPr>
        <w:t xml:space="preserve"> </w:t>
      </w:r>
      <w:r w:rsidRPr="0058689B">
        <w:rPr>
          <w:rFonts w:ascii="Arial" w:hAnsi="Arial" w:cs="Arial"/>
          <w:i/>
          <w:sz w:val="20"/>
          <w:szCs w:val="20"/>
        </w:rPr>
        <w:t>di raggruppamento temporaneo, consorzio ordinario o rete di imprese</w:t>
      </w:r>
    </w:p>
    <w:p w:rsidR="00A9091B" w:rsidRPr="0058689B" w:rsidRDefault="00A9091B" w:rsidP="0058689B">
      <w:pPr>
        <w:spacing w:before="40" w:after="40"/>
        <w:rPr>
          <w:rFonts w:ascii="Arial" w:hAnsi="Arial" w:cs="Arial"/>
          <w:i/>
          <w:sz w:val="20"/>
          <w:szCs w:val="20"/>
        </w:rPr>
      </w:pPr>
    </w:p>
    <w:p w:rsidR="00A9091B" w:rsidRPr="0099114D" w:rsidRDefault="00A9091B" w:rsidP="0058689B">
      <w:pPr>
        <w:spacing w:before="40" w:after="40"/>
        <w:rPr>
          <w:rFonts w:ascii="Arial" w:hAnsi="Arial" w:cs="Arial"/>
          <w:sz w:val="20"/>
          <w:szCs w:val="20"/>
        </w:rPr>
      </w:pPr>
      <w:r w:rsidRPr="0099114D">
        <w:rPr>
          <w:rFonts w:ascii="Arial" w:hAnsi="Arial" w:cs="Arial"/>
          <w:sz w:val="20"/>
          <w:szCs w:val="20"/>
        </w:rPr>
        <w:t>firma del legale rappresentante d</w:t>
      </w:r>
      <w:r>
        <w:rPr>
          <w:rFonts w:ascii="Arial" w:hAnsi="Arial" w:cs="Arial"/>
          <w:sz w:val="20"/>
          <w:szCs w:val="20"/>
        </w:rPr>
        <w:t>i altro</w:t>
      </w:r>
      <w:r w:rsidRPr="0099114D">
        <w:rPr>
          <w:rFonts w:ascii="Arial" w:hAnsi="Arial" w:cs="Arial"/>
          <w:sz w:val="20"/>
          <w:szCs w:val="20"/>
        </w:rPr>
        <w:t xml:space="preserve"> </w:t>
      </w:r>
      <w:r>
        <w:rPr>
          <w:rFonts w:ascii="Arial" w:hAnsi="Arial" w:cs="Arial"/>
          <w:sz w:val="20"/>
          <w:szCs w:val="20"/>
        </w:rPr>
        <w:t>operatore economico partecipante________________________________</w:t>
      </w:r>
      <w:r w:rsidRPr="0099114D">
        <w:rPr>
          <w:rFonts w:ascii="Arial" w:hAnsi="Arial" w:cs="Arial"/>
          <w:sz w:val="20"/>
          <w:szCs w:val="20"/>
        </w:rPr>
        <w:t xml:space="preserve"> </w:t>
      </w:r>
    </w:p>
    <w:p w:rsidR="00A9091B" w:rsidRDefault="00A9091B" w:rsidP="0058689B">
      <w:pPr>
        <w:spacing w:before="40" w:after="40"/>
        <w:rPr>
          <w:rFonts w:ascii="Arial" w:hAnsi="Arial" w:cs="Arial"/>
          <w:sz w:val="20"/>
          <w:szCs w:val="20"/>
        </w:rPr>
      </w:pPr>
      <w:r w:rsidRPr="008E253E">
        <w:rPr>
          <w:rFonts w:ascii="Arial" w:hAnsi="Arial" w:cs="Arial"/>
          <w:sz w:val="20"/>
          <w:szCs w:val="20"/>
        </w:rPr>
        <w:t xml:space="preserve">documento di riconoscimento </w:t>
      </w:r>
      <w:r>
        <w:rPr>
          <w:rFonts w:ascii="Arial" w:hAnsi="Arial" w:cs="Arial"/>
          <w:sz w:val="20"/>
          <w:szCs w:val="20"/>
        </w:rPr>
        <w:t xml:space="preserve">allegato </w:t>
      </w:r>
      <w:r w:rsidRPr="008E253E">
        <w:rPr>
          <w:rFonts w:ascii="Arial" w:hAnsi="Arial" w:cs="Arial"/>
          <w:sz w:val="20"/>
          <w:szCs w:val="20"/>
        </w:rPr>
        <w:t>in corso di validità i cui estremi sono i seguenti</w:t>
      </w:r>
      <w:r>
        <w:rPr>
          <w:rFonts w:ascii="Arial" w:hAnsi="Arial" w:cs="Arial"/>
          <w:sz w:val="20"/>
          <w:szCs w:val="20"/>
        </w:rPr>
        <w:t>________________________</w:t>
      </w:r>
      <w:r w:rsidRPr="008E253E">
        <w:rPr>
          <w:rFonts w:ascii="Arial" w:hAnsi="Arial" w:cs="Arial"/>
          <w:sz w:val="20"/>
          <w:szCs w:val="20"/>
        </w:rPr>
        <w:t xml:space="preserve"> </w:t>
      </w:r>
      <w:r w:rsidRPr="0099114D">
        <w:rPr>
          <w:rFonts w:ascii="Arial" w:hAnsi="Arial" w:cs="Arial"/>
          <w:sz w:val="20"/>
          <w:szCs w:val="20"/>
        </w:rPr>
        <w:t>_________________________________________________________</w:t>
      </w:r>
      <w:r>
        <w:rPr>
          <w:rFonts w:ascii="Arial" w:hAnsi="Arial" w:cs="Arial"/>
          <w:sz w:val="20"/>
          <w:szCs w:val="20"/>
        </w:rPr>
        <w:t>_</w:t>
      </w:r>
    </w:p>
    <w:p w:rsidR="00A9091B" w:rsidRDefault="00A9091B" w:rsidP="0058689B">
      <w:pPr>
        <w:spacing w:before="40" w:after="40"/>
        <w:rPr>
          <w:rFonts w:ascii="Arial" w:hAnsi="Arial" w:cs="Arial"/>
          <w:sz w:val="20"/>
          <w:szCs w:val="20"/>
        </w:rPr>
      </w:pPr>
    </w:p>
    <w:p w:rsidR="00A9091B" w:rsidRDefault="00A9091B" w:rsidP="0058689B">
      <w:pPr>
        <w:spacing w:before="40" w:after="40"/>
        <w:rPr>
          <w:rFonts w:ascii="Arial" w:hAnsi="Arial" w:cs="Arial"/>
          <w:sz w:val="20"/>
          <w:szCs w:val="20"/>
        </w:rPr>
      </w:pPr>
      <w:r w:rsidRPr="0058689B">
        <w:rPr>
          <w:rFonts w:ascii="Arial" w:hAnsi="Arial" w:cs="Arial"/>
          <w:sz w:val="20"/>
          <w:szCs w:val="20"/>
        </w:rPr>
        <w:t xml:space="preserve">firma del legale rappresentante di altro operatore economico partecipante________________________________ </w:t>
      </w:r>
    </w:p>
    <w:p w:rsidR="00A9091B" w:rsidRPr="0058689B" w:rsidRDefault="00A9091B" w:rsidP="0058689B">
      <w:pPr>
        <w:spacing w:before="40" w:after="40"/>
        <w:rPr>
          <w:rFonts w:ascii="Arial" w:hAnsi="Arial" w:cs="Arial"/>
          <w:sz w:val="20"/>
          <w:szCs w:val="20"/>
        </w:rPr>
      </w:pPr>
      <w:r w:rsidRPr="008E253E">
        <w:rPr>
          <w:rFonts w:ascii="Arial" w:hAnsi="Arial" w:cs="Arial"/>
          <w:sz w:val="20"/>
          <w:szCs w:val="20"/>
        </w:rPr>
        <w:t>documento di riconoscimento allegato in corso di validità i cui estremi sono i seguenti________________________</w:t>
      </w:r>
    </w:p>
    <w:p w:rsidR="00A9091B" w:rsidRDefault="00A9091B" w:rsidP="0058689B">
      <w:pPr>
        <w:spacing w:before="40" w:after="40"/>
        <w:rPr>
          <w:rFonts w:ascii="Arial" w:hAnsi="Arial" w:cs="Arial"/>
          <w:sz w:val="20"/>
          <w:szCs w:val="20"/>
        </w:rPr>
      </w:pPr>
      <w:r w:rsidRPr="0058689B">
        <w:rPr>
          <w:rFonts w:ascii="Arial" w:hAnsi="Arial" w:cs="Arial"/>
          <w:sz w:val="20"/>
          <w:szCs w:val="20"/>
        </w:rPr>
        <w:t>__________________________________________________________</w:t>
      </w:r>
    </w:p>
    <w:p w:rsidR="00A9091B" w:rsidRDefault="00A9091B" w:rsidP="0058689B">
      <w:pPr>
        <w:spacing w:before="40" w:after="40"/>
        <w:rPr>
          <w:rFonts w:ascii="Arial" w:hAnsi="Arial" w:cs="Arial"/>
          <w:sz w:val="20"/>
          <w:szCs w:val="20"/>
        </w:rPr>
      </w:pPr>
    </w:p>
    <w:p w:rsidR="00A9091B" w:rsidRDefault="00A9091B" w:rsidP="0058689B">
      <w:pPr>
        <w:spacing w:before="40" w:after="40"/>
        <w:rPr>
          <w:rFonts w:ascii="Arial" w:hAnsi="Arial" w:cs="Arial"/>
          <w:sz w:val="20"/>
          <w:szCs w:val="20"/>
        </w:rPr>
      </w:pPr>
      <w:r w:rsidRPr="0058689B">
        <w:rPr>
          <w:rFonts w:ascii="Arial" w:hAnsi="Arial" w:cs="Arial"/>
          <w:sz w:val="20"/>
          <w:szCs w:val="20"/>
        </w:rPr>
        <w:t xml:space="preserve">firma del legale rappresentante di altro operatore economico partecipante________________________________ </w:t>
      </w:r>
    </w:p>
    <w:p w:rsidR="00A9091B" w:rsidRPr="0058689B" w:rsidRDefault="00A9091B" w:rsidP="0058689B">
      <w:pPr>
        <w:spacing w:before="40" w:after="40"/>
        <w:rPr>
          <w:rFonts w:ascii="Arial" w:hAnsi="Arial" w:cs="Arial"/>
          <w:sz w:val="20"/>
          <w:szCs w:val="20"/>
        </w:rPr>
      </w:pPr>
      <w:r w:rsidRPr="008E253E">
        <w:rPr>
          <w:rFonts w:ascii="Arial" w:hAnsi="Arial" w:cs="Arial"/>
          <w:sz w:val="20"/>
          <w:szCs w:val="20"/>
        </w:rPr>
        <w:t>documento di riconoscimento allegato in corso di validità i cui estremi sono i seguenti________________________</w:t>
      </w:r>
    </w:p>
    <w:p w:rsidR="00A9091B" w:rsidRPr="005D2BBE" w:rsidRDefault="00A9091B" w:rsidP="0058689B">
      <w:pPr>
        <w:spacing w:before="40" w:after="40"/>
        <w:rPr>
          <w:rFonts w:ascii="Arial" w:hAnsi="Arial" w:cs="Arial"/>
          <w:sz w:val="20"/>
          <w:szCs w:val="20"/>
        </w:rPr>
      </w:pPr>
      <w:r w:rsidRPr="0058689B">
        <w:rPr>
          <w:rFonts w:ascii="Arial" w:hAnsi="Arial" w:cs="Arial"/>
          <w:sz w:val="20"/>
          <w:szCs w:val="20"/>
        </w:rPr>
        <w:t>__________________________________________________________</w:t>
      </w:r>
    </w:p>
    <w:sectPr w:rsidR="00A9091B" w:rsidRPr="005D2BBE" w:rsidSect="001447E2">
      <w:footerReference w:type="default" r:id="rId43"/>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1B" w:rsidRDefault="00A9091B">
      <w:r>
        <w:separator/>
      </w:r>
    </w:p>
  </w:endnote>
  <w:endnote w:type="continuationSeparator" w:id="0">
    <w:p w:rsidR="00A9091B" w:rsidRDefault="00A9091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New Roman Grassetto">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1B" w:rsidRPr="001447E2" w:rsidRDefault="00A9091B" w:rsidP="001447E2">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9</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sidRPr="00DA0CA3">
        <w:rPr>
          <w:rStyle w:val="PageNumber"/>
          <w:rFonts w:ascii="Tahoma" w:hAnsi="Tahoma" w:cs="Tahoma"/>
          <w:noProof/>
          <w:sz w:val="20"/>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1B" w:rsidRDefault="00A9091B">
      <w:r>
        <w:separator/>
      </w:r>
    </w:p>
  </w:footnote>
  <w:footnote w:type="continuationSeparator" w:id="0">
    <w:p w:rsidR="00A9091B" w:rsidRDefault="00A9091B">
      <w:r>
        <w:continuationSeparator/>
      </w:r>
    </w:p>
  </w:footnote>
  <w:footnote w:id="1">
    <w:p w:rsidR="00A9091B" w:rsidRDefault="00A9091B">
      <w:pPr>
        <w:pStyle w:val="FootnoteText"/>
      </w:pPr>
      <w:r>
        <w:rPr>
          <w:rStyle w:val="FootnoteReference"/>
        </w:rPr>
        <w:footnoteRef/>
      </w:r>
      <w:r>
        <w:t xml:space="preserve"> </w:t>
      </w:r>
      <w:r w:rsidRPr="008E253E">
        <w:rPr>
          <w:rFonts w:ascii="Arial" w:hAnsi="Arial" w:cs="Arial"/>
          <w:i/>
        </w:rPr>
        <w:t>In caso di raggruppamento temporaneo, consorzio ordinario o rete di imprese, è richiesta la firma del legale rappresentante di ciascuna impresa partecipante</w:t>
      </w:r>
      <w:r>
        <w:rPr>
          <w:rFonts w:ascii="Arial" w:hAnsi="Arial" w:cs="Ari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533"/>
    <w:multiLevelType w:val="multilevel"/>
    <w:tmpl w:val="0276BB50"/>
    <w:lvl w:ilvl="0">
      <w:start w:val="12"/>
      <w:numFmt w:val="lowerLetter"/>
      <w:lvlText w:val="%1)"/>
      <w:lvlJc w:val="left"/>
      <w:pPr>
        <w:tabs>
          <w:tab w:val="decimal" w:pos="288"/>
        </w:tabs>
        <w:ind w:left="720"/>
      </w:pPr>
      <w:rPr>
        <w:rFonts w:ascii="Cambria" w:eastAsia="Times New Roman" w:hAnsi="Cambria" w:cs="Times New Roman" w:hint="default"/>
        <w:strike w:val="0"/>
        <w:color w:val="000000"/>
        <w:spacing w:val="0"/>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E066C4"/>
    <w:multiLevelType w:val="hybridMultilevel"/>
    <w:tmpl w:val="67023A5E"/>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ED32C8"/>
    <w:multiLevelType w:val="hybridMultilevel"/>
    <w:tmpl w:val="C01A59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3BB0FA7"/>
    <w:multiLevelType w:val="hybridMultilevel"/>
    <w:tmpl w:val="7C0E94C2"/>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9E41AF"/>
    <w:multiLevelType w:val="multilevel"/>
    <w:tmpl w:val="2C229788"/>
    <w:lvl w:ilvl="0">
      <w:start w:val="2"/>
      <w:numFmt w:val="decimal"/>
      <w:lvlText w:val="%1."/>
      <w:lvlJc w:val="left"/>
      <w:pPr>
        <w:tabs>
          <w:tab w:val="decimal" w:pos="216"/>
        </w:tabs>
        <w:ind w:left="720"/>
      </w:pPr>
      <w:rPr>
        <w:rFonts w:ascii="Cambria" w:eastAsia="Times New Roman" w:hAnsi="Cambria" w:cs="Times New Roman" w:hint="default"/>
        <w:strike w:val="0"/>
        <w:color w:val="000000"/>
        <w:spacing w:val="1"/>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6793091"/>
    <w:multiLevelType w:val="hybridMultilevel"/>
    <w:tmpl w:val="DAAEC080"/>
    <w:lvl w:ilvl="0" w:tplc="53009858">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A422C2B"/>
    <w:multiLevelType w:val="hybridMultilevel"/>
    <w:tmpl w:val="2BF00002"/>
    <w:lvl w:ilvl="0" w:tplc="4CE67952">
      <w:start w:val="1"/>
      <w:numFmt w:val="bullet"/>
      <w:lvlText w:val=""/>
      <w:lvlJc w:val="right"/>
      <w:pPr>
        <w:ind w:left="1174" w:hanging="360"/>
      </w:pPr>
      <w:rPr>
        <w:rFonts w:ascii="Wingdings" w:hAnsi="Wingdings" w:hint="default"/>
        <w:sz w:val="18"/>
      </w:rPr>
    </w:lvl>
    <w:lvl w:ilvl="1" w:tplc="04100003">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7">
    <w:nsid w:val="43A96DB3"/>
    <w:multiLevelType w:val="hybridMultilevel"/>
    <w:tmpl w:val="5B62242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5E118B4"/>
    <w:multiLevelType w:val="multilevel"/>
    <w:tmpl w:val="0060B876"/>
    <w:lvl w:ilvl="0">
      <w:start w:val="1"/>
      <w:numFmt w:val="decimal"/>
      <w:lvlText w:val="%1)"/>
      <w:lvlJc w:val="left"/>
      <w:pPr>
        <w:ind w:left="1212" w:hanging="360"/>
      </w:pPr>
      <w:rPr>
        <w:rFonts w:ascii="Arial" w:eastAsia="SimSun" w:hAnsi="Arial" w:cs="Arial"/>
        <w:b/>
        <w:sz w:val="22"/>
        <w:szCs w:val="22"/>
      </w:rPr>
    </w:lvl>
    <w:lvl w:ilvl="1">
      <w:start w:val="1"/>
      <w:numFmt w:val="lowerLetter"/>
      <w:lvlText w:val="%2."/>
      <w:lvlJc w:val="left"/>
      <w:pPr>
        <w:ind w:left="1932" w:hanging="360"/>
      </w:pPr>
      <w:rPr>
        <w:rFonts w:cs="Times New Roman"/>
      </w:rPr>
    </w:lvl>
    <w:lvl w:ilvl="2">
      <w:start w:val="1"/>
      <w:numFmt w:val="lowerRoman"/>
      <w:lvlText w:val="%3."/>
      <w:lvlJc w:val="right"/>
      <w:pPr>
        <w:ind w:left="2652" w:hanging="180"/>
      </w:pPr>
      <w:rPr>
        <w:rFonts w:cs="Times New Roman"/>
      </w:rPr>
    </w:lvl>
    <w:lvl w:ilvl="3">
      <w:start w:val="1"/>
      <w:numFmt w:val="decimal"/>
      <w:lvlText w:val="%4."/>
      <w:lvlJc w:val="left"/>
      <w:pPr>
        <w:ind w:left="3372" w:hanging="360"/>
      </w:pPr>
      <w:rPr>
        <w:rFonts w:cs="Times New Roman"/>
      </w:rPr>
    </w:lvl>
    <w:lvl w:ilvl="4">
      <w:start w:val="1"/>
      <w:numFmt w:val="lowerLetter"/>
      <w:lvlText w:val="%5."/>
      <w:lvlJc w:val="left"/>
      <w:pPr>
        <w:ind w:left="4092" w:hanging="360"/>
      </w:pPr>
      <w:rPr>
        <w:rFonts w:cs="Times New Roman"/>
      </w:rPr>
    </w:lvl>
    <w:lvl w:ilvl="5">
      <w:start w:val="1"/>
      <w:numFmt w:val="lowerRoman"/>
      <w:lvlText w:val="%6."/>
      <w:lvlJc w:val="right"/>
      <w:pPr>
        <w:ind w:left="4812" w:hanging="180"/>
      </w:pPr>
      <w:rPr>
        <w:rFonts w:cs="Times New Roman"/>
      </w:rPr>
    </w:lvl>
    <w:lvl w:ilvl="6">
      <w:start w:val="1"/>
      <w:numFmt w:val="decimal"/>
      <w:lvlText w:val="%7."/>
      <w:lvlJc w:val="left"/>
      <w:pPr>
        <w:ind w:left="5532" w:hanging="360"/>
      </w:pPr>
      <w:rPr>
        <w:rFonts w:cs="Times New Roman"/>
      </w:rPr>
    </w:lvl>
    <w:lvl w:ilvl="7">
      <w:start w:val="1"/>
      <w:numFmt w:val="lowerLetter"/>
      <w:lvlText w:val="%8."/>
      <w:lvlJc w:val="left"/>
      <w:pPr>
        <w:ind w:left="6252" w:hanging="360"/>
      </w:pPr>
      <w:rPr>
        <w:rFonts w:cs="Times New Roman"/>
      </w:rPr>
    </w:lvl>
    <w:lvl w:ilvl="8">
      <w:start w:val="1"/>
      <w:numFmt w:val="lowerRoman"/>
      <w:lvlText w:val="%9."/>
      <w:lvlJc w:val="right"/>
      <w:pPr>
        <w:ind w:left="6972" w:hanging="180"/>
      </w:pPr>
      <w:rPr>
        <w:rFonts w:cs="Times New Roman"/>
      </w:rPr>
    </w:lvl>
  </w:abstractNum>
  <w:abstractNum w:abstractNumId="9">
    <w:nsid w:val="47530421"/>
    <w:multiLevelType w:val="multilevel"/>
    <w:tmpl w:val="13A89C24"/>
    <w:lvl w:ilvl="0">
      <w:start w:val="1"/>
      <w:numFmt w:val="lowerLetter"/>
      <w:lvlText w:val="%1)"/>
      <w:lvlJc w:val="left"/>
      <w:pPr>
        <w:tabs>
          <w:tab w:val="decimal" w:pos="-432"/>
        </w:tabs>
      </w:pPr>
      <w:rPr>
        <w:rFonts w:ascii="Cambria" w:eastAsia="Times New Roman" w:hAnsi="Cambria" w:cs="Times New Roman" w:hint="default"/>
        <w:strike w:val="0"/>
        <w:color w:val="000000"/>
        <w:spacing w:val="2"/>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8B0C35"/>
    <w:multiLevelType w:val="multilevel"/>
    <w:tmpl w:val="DE341E3C"/>
    <w:lvl w:ilvl="0">
      <w:start w:val="1"/>
      <w:numFmt w:val="lowerLetter"/>
      <w:lvlText w:val="%1)"/>
      <w:lvlJc w:val="left"/>
      <w:pPr>
        <w:tabs>
          <w:tab w:val="decimal" w:pos="-148"/>
        </w:tabs>
        <w:ind w:left="284"/>
      </w:pPr>
      <w:rPr>
        <w:rFonts w:ascii="Cambria" w:eastAsia="Times New Roman" w:hAnsi="Cambria" w:cs="Times New Roman" w:hint="default"/>
        <w:strike w:val="0"/>
        <w:color w:val="000000"/>
        <w:spacing w:val="0"/>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4E3FF3"/>
    <w:multiLevelType w:val="multilevel"/>
    <w:tmpl w:val="887A2E5E"/>
    <w:lvl w:ilvl="0">
      <w:start w:val="2"/>
      <w:numFmt w:val="decimal"/>
      <w:lvlText w:val="%1."/>
      <w:lvlJc w:val="left"/>
      <w:pPr>
        <w:tabs>
          <w:tab w:val="decimal" w:pos="288"/>
        </w:tabs>
        <w:ind w:left="720"/>
      </w:pPr>
      <w:rPr>
        <w:rFonts w:ascii="Cambria" w:eastAsia="Times New Roman" w:hAnsi="Cambria" w:cs="Times New Roman" w:hint="default"/>
        <w:strike w:val="0"/>
        <w:color w:val="000000"/>
        <w:spacing w:val="0"/>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6D32ABE"/>
    <w:multiLevelType w:val="multilevel"/>
    <w:tmpl w:val="E326B6CC"/>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77D2087"/>
    <w:multiLevelType w:val="hybridMultilevel"/>
    <w:tmpl w:val="88280110"/>
    <w:lvl w:ilvl="0" w:tplc="F01C1470">
      <w:start w:val="1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1A7D06"/>
    <w:multiLevelType w:val="hybridMultilevel"/>
    <w:tmpl w:val="459CE8A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C846C33"/>
    <w:multiLevelType w:val="hybridMultilevel"/>
    <w:tmpl w:val="0DDE6922"/>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DE27F97"/>
    <w:multiLevelType w:val="hybridMultilevel"/>
    <w:tmpl w:val="26ACD7FA"/>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832E6D"/>
    <w:multiLevelType w:val="hybridMultilevel"/>
    <w:tmpl w:val="90AA4A7A"/>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4841D4"/>
    <w:multiLevelType w:val="multilevel"/>
    <w:tmpl w:val="3474C74E"/>
    <w:lvl w:ilvl="0">
      <w:numFmt w:val="bullet"/>
      <w:lvlText w:val="-"/>
      <w:lvlJc w:val="left"/>
      <w:pPr>
        <w:ind w:left="720" w:hanging="360"/>
      </w:pPr>
      <w:rPr>
        <w:rFonts w:ascii="Times New Roman" w:eastAsia="SimSu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69BA5CDE"/>
    <w:multiLevelType w:val="hybridMultilevel"/>
    <w:tmpl w:val="D8A4C90C"/>
    <w:lvl w:ilvl="0" w:tplc="4EBC1816">
      <w:start w:val="1"/>
      <w:numFmt w:val="low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D3D127C"/>
    <w:multiLevelType w:val="hybridMultilevel"/>
    <w:tmpl w:val="9256993E"/>
    <w:lvl w:ilvl="0" w:tplc="4CE67952">
      <w:start w:val="1"/>
      <w:numFmt w:val="bullet"/>
      <w:lvlText w:val=""/>
      <w:lvlJc w:val="righ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75B27571"/>
    <w:multiLevelType w:val="multilevel"/>
    <w:tmpl w:val="74821FCA"/>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6AB4CA5"/>
    <w:multiLevelType w:val="hybridMultilevel"/>
    <w:tmpl w:val="9D0C3CBE"/>
    <w:lvl w:ilvl="0" w:tplc="CB76EEEC">
      <w:start w:val="1"/>
      <w:numFmt w:val="bullet"/>
      <w:lvlText w:val=""/>
      <w:lvlJc w:val="left"/>
      <w:pPr>
        <w:ind w:left="720" w:hanging="360"/>
      </w:pPr>
      <w:rPr>
        <w:rFonts w:ascii="Symbol" w:hAnsi="Symbol" w:hint="default"/>
        <w:b/>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5C50D8"/>
    <w:multiLevelType w:val="hybridMultilevel"/>
    <w:tmpl w:val="4FFE5140"/>
    <w:lvl w:ilvl="0" w:tplc="04100017">
      <w:start w:val="1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C563772"/>
    <w:multiLevelType w:val="hybridMultilevel"/>
    <w:tmpl w:val="2B0248A4"/>
    <w:lvl w:ilvl="0" w:tplc="DF8C9544">
      <w:start w:val="12"/>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nsid w:val="7DCD6FE2"/>
    <w:multiLevelType w:val="multilevel"/>
    <w:tmpl w:val="9176C302"/>
    <w:lvl w:ilvl="0">
      <w:start w:val="6"/>
      <w:numFmt w:val="decimal"/>
      <w:lvlText w:val="%1."/>
      <w:lvlJc w:val="left"/>
      <w:pPr>
        <w:tabs>
          <w:tab w:val="decimal" w:pos="288"/>
        </w:tabs>
        <w:ind w:left="720"/>
      </w:pPr>
      <w:rPr>
        <w:rFonts w:ascii="Cambria" w:eastAsia="Times New Roman" w:hAnsi="Cambria" w:cs="Times New Roman" w:hint="default"/>
        <w:strike w:val="0"/>
        <w:color w:val="000000"/>
        <w:spacing w:val="1"/>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6"/>
  </w:num>
  <w:num w:numId="3">
    <w:abstractNumId w:val="20"/>
  </w:num>
  <w:num w:numId="4">
    <w:abstractNumId w:val="9"/>
  </w:num>
  <w:num w:numId="5">
    <w:abstractNumId w:val="11"/>
  </w:num>
  <w:num w:numId="6">
    <w:abstractNumId w:val="10"/>
  </w:num>
  <w:num w:numId="7">
    <w:abstractNumId w:val="0"/>
  </w:num>
  <w:num w:numId="8">
    <w:abstractNumId w:val="19"/>
  </w:num>
  <w:num w:numId="9">
    <w:abstractNumId w:val="5"/>
  </w:num>
  <w:num w:numId="10">
    <w:abstractNumId w:val="23"/>
  </w:num>
  <w:num w:numId="11">
    <w:abstractNumId w:val="13"/>
  </w:num>
  <w:num w:numId="12">
    <w:abstractNumId w:val="15"/>
  </w:num>
  <w:num w:numId="13">
    <w:abstractNumId w:val="16"/>
  </w:num>
  <w:num w:numId="14">
    <w:abstractNumId w:val="22"/>
  </w:num>
  <w:num w:numId="15">
    <w:abstractNumId w:val="4"/>
  </w:num>
  <w:num w:numId="16">
    <w:abstractNumId w:val="24"/>
  </w:num>
  <w:num w:numId="17">
    <w:abstractNumId w:val="25"/>
  </w:num>
  <w:num w:numId="18">
    <w:abstractNumId w:val="14"/>
  </w:num>
  <w:num w:numId="19">
    <w:abstractNumId w:val="3"/>
  </w:num>
  <w:num w:numId="20">
    <w:abstractNumId w:val="1"/>
  </w:num>
  <w:num w:numId="21">
    <w:abstractNumId w:val="17"/>
  </w:num>
  <w:num w:numId="22">
    <w:abstractNumId w:val="2"/>
  </w:num>
  <w:num w:numId="23">
    <w:abstractNumId w:val="21"/>
  </w:num>
  <w:num w:numId="24">
    <w:abstractNumId w:val="8"/>
  </w:num>
  <w:num w:numId="25">
    <w:abstractNumId w:val="1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4F"/>
    <w:rsid w:val="00000BF4"/>
    <w:rsid w:val="00000CB8"/>
    <w:rsid w:val="0000139E"/>
    <w:rsid w:val="00001817"/>
    <w:rsid w:val="00004490"/>
    <w:rsid w:val="0000754A"/>
    <w:rsid w:val="000075AD"/>
    <w:rsid w:val="0001201E"/>
    <w:rsid w:val="000121A1"/>
    <w:rsid w:val="00013F7A"/>
    <w:rsid w:val="000142A3"/>
    <w:rsid w:val="000143CC"/>
    <w:rsid w:val="000206C4"/>
    <w:rsid w:val="0003163A"/>
    <w:rsid w:val="00032874"/>
    <w:rsid w:val="000332B8"/>
    <w:rsid w:val="00042536"/>
    <w:rsid w:val="00043F6F"/>
    <w:rsid w:val="000449C4"/>
    <w:rsid w:val="000466EB"/>
    <w:rsid w:val="000501B5"/>
    <w:rsid w:val="000506BA"/>
    <w:rsid w:val="00050862"/>
    <w:rsid w:val="000510EE"/>
    <w:rsid w:val="00051830"/>
    <w:rsid w:val="00051BFD"/>
    <w:rsid w:val="00052ACF"/>
    <w:rsid w:val="00056CA4"/>
    <w:rsid w:val="00057923"/>
    <w:rsid w:val="000613B5"/>
    <w:rsid w:val="00070200"/>
    <w:rsid w:val="00074C18"/>
    <w:rsid w:val="00075DE0"/>
    <w:rsid w:val="00076B38"/>
    <w:rsid w:val="0008681D"/>
    <w:rsid w:val="00090E88"/>
    <w:rsid w:val="00093748"/>
    <w:rsid w:val="0009464F"/>
    <w:rsid w:val="00094828"/>
    <w:rsid w:val="00094F0E"/>
    <w:rsid w:val="0009777E"/>
    <w:rsid w:val="000A0C11"/>
    <w:rsid w:val="000A6341"/>
    <w:rsid w:val="000B2B11"/>
    <w:rsid w:val="000B425F"/>
    <w:rsid w:val="000C1397"/>
    <w:rsid w:val="000C2573"/>
    <w:rsid w:val="000C5347"/>
    <w:rsid w:val="000C5C08"/>
    <w:rsid w:val="000C7899"/>
    <w:rsid w:val="000D5D1A"/>
    <w:rsid w:val="000E0265"/>
    <w:rsid w:val="000E6F04"/>
    <w:rsid w:val="000F15A2"/>
    <w:rsid w:val="000F1D02"/>
    <w:rsid w:val="000F36FD"/>
    <w:rsid w:val="000F5233"/>
    <w:rsid w:val="000F5D77"/>
    <w:rsid w:val="0010247A"/>
    <w:rsid w:val="0010504F"/>
    <w:rsid w:val="001100EE"/>
    <w:rsid w:val="001135DB"/>
    <w:rsid w:val="00117C59"/>
    <w:rsid w:val="00120CF2"/>
    <w:rsid w:val="0012348A"/>
    <w:rsid w:val="001236BE"/>
    <w:rsid w:val="001242AC"/>
    <w:rsid w:val="00125510"/>
    <w:rsid w:val="00130C8E"/>
    <w:rsid w:val="00133093"/>
    <w:rsid w:val="00134D95"/>
    <w:rsid w:val="001357D2"/>
    <w:rsid w:val="001401A0"/>
    <w:rsid w:val="0014100B"/>
    <w:rsid w:val="00141D5F"/>
    <w:rsid w:val="001423DC"/>
    <w:rsid w:val="0014267A"/>
    <w:rsid w:val="00143FAE"/>
    <w:rsid w:val="001447E2"/>
    <w:rsid w:val="001459D9"/>
    <w:rsid w:val="00147266"/>
    <w:rsid w:val="00151DAE"/>
    <w:rsid w:val="00152528"/>
    <w:rsid w:val="0015327A"/>
    <w:rsid w:val="001575A6"/>
    <w:rsid w:val="001578E1"/>
    <w:rsid w:val="00157F99"/>
    <w:rsid w:val="00160DF3"/>
    <w:rsid w:val="00161378"/>
    <w:rsid w:val="00163144"/>
    <w:rsid w:val="0016382F"/>
    <w:rsid w:val="001638EC"/>
    <w:rsid w:val="001642BF"/>
    <w:rsid w:val="001661A7"/>
    <w:rsid w:val="00166C87"/>
    <w:rsid w:val="00172DE9"/>
    <w:rsid w:val="00177054"/>
    <w:rsid w:val="00181408"/>
    <w:rsid w:val="001873C4"/>
    <w:rsid w:val="00192D45"/>
    <w:rsid w:val="001974FB"/>
    <w:rsid w:val="001A136C"/>
    <w:rsid w:val="001A1395"/>
    <w:rsid w:val="001A1CDD"/>
    <w:rsid w:val="001A314B"/>
    <w:rsid w:val="001B2A3D"/>
    <w:rsid w:val="001B7E66"/>
    <w:rsid w:val="001B7F19"/>
    <w:rsid w:val="001C07D6"/>
    <w:rsid w:val="001D0E62"/>
    <w:rsid w:val="001D48F4"/>
    <w:rsid w:val="001D563B"/>
    <w:rsid w:val="001D7A97"/>
    <w:rsid w:val="001E0A5D"/>
    <w:rsid w:val="001E2DCE"/>
    <w:rsid w:val="001E3000"/>
    <w:rsid w:val="001F09F3"/>
    <w:rsid w:val="001F0D33"/>
    <w:rsid w:val="001F114E"/>
    <w:rsid w:val="001F447F"/>
    <w:rsid w:val="001F5453"/>
    <w:rsid w:val="001F65A1"/>
    <w:rsid w:val="001F7565"/>
    <w:rsid w:val="00200A61"/>
    <w:rsid w:val="00200D83"/>
    <w:rsid w:val="00201D2C"/>
    <w:rsid w:val="002020A3"/>
    <w:rsid w:val="00202169"/>
    <w:rsid w:val="00204225"/>
    <w:rsid w:val="0020563D"/>
    <w:rsid w:val="00206DA6"/>
    <w:rsid w:val="00207E96"/>
    <w:rsid w:val="00207F42"/>
    <w:rsid w:val="00210A2E"/>
    <w:rsid w:val="00212569"/>
    <w:rsid w:val="00212AD5"/>
    <w:rsid w:val="00215576"/>
    <w:rsid w:val="00217F5F"/>
    <w:rsid w:val="0022455F"/>
    <w:rsid w:val="0022505B"/>
    <w:rsid w:val="00227307"/>
    <w:rsid w:val="00227D08"/>
    <w:rsid w:val="00235261"/>
    <w:rsid w:val="00236CF4"/>
    <w:rsid w:val="0024031E"/>
    <w:rsid w:val="002438FC"/>
    <w:rsid w:val="00243928"/>
    <w:rsid w:val="0024490A"/>
    <w:rsid w:val="00244CEA"/>
    <w:rsid w:val="00244EAF"/>
    <w:rsid w:val="00247093"/>
    <w:rsid w:val="00250720"/>
    <w:rsid w:val="00251A16"/>
    <w:rsid w:val="00255485"/>
    <w:rsid w:val="0025667D"/>
    <w:rsid w:val="00260B00"/>
    <w:rsid w:val="002617BA"/>
    <w:rsid w:val="00264BDA"/>
    <w:rsid w:val="002670FD"/>
    <w:rsid w:val="00267792"/>
    <w:rsid w:val="00267951"/>
    <w:rsid w:val="002735F8"/>
    <w:rsid w:val="00277494"/>
    <w:rsid w:val="002775F7"/>
    <w:rsid w:val="00277899"/>
    <w:rsid w:val="00280DC8"/>
    <w:rsid w:val="0028160C"/>
    <w:rsid w:val="00281AE4"/>
    <w:rsid w:val="00283D4E"/>
    <w:rsid w:val="0028425A"/>
    <w:rsid w:val="002853FD"/>
    <w:rsid w:val="00287E13"/>
    <w:rsid w:val="00290336"/>
    <w:rsid w:val="00293C54"/>
    <w:rsid w:val="002949BB"/>
    <w:rsid w:val="002A39FF"/>
    <w:rsid w:val="002A5579"/>
    <w:rsid w:val="002B14DF"/>
    <w:rsid w:val="002B6839"/>
    <w:rsid w:val="002C0440"/>
    <w:rsid w:val="002D2DEF"/>
    <w:rsid w:val="002D555C"/>
    <w:rsid w:val="002D5575"/>
    <w:rsid w:val="002D5A2C"/>
    <w:rsid w:val="002D7E13"/>
    <w:rsid w:val="002E242E"/>
    <w:rsid w:val="002E274C"/>
    <w:rsid w:val="002E3829"/>
    <w:rsid w:val="002E5EDB"/>
    <w:rsid w:val="002E7E58"/>
    <w:rsid w:val="002F239B"/>
    <w:rsid w:val="002F3197"/>
    <w:rsid w:val="0030084F"/>
    <w:rsid w:val="0030372D"/>
    <w:rsid w:val="00304CBA"/>
    <w:rsid w:val="003103D6"/>
    <w:rsid w:val="003141C6"/>
    <w:rsid w:val="003159BF"/>
    <w:rsid w:val="00315B57"/>
    <w:rsid w:val="003254C7"/>
    <w:rsid w:val="00325D22"/>
    <w:rsid w:val="0033180D"/>
    <w:rsid w:val="00333EA2"/>
    <w:rsid w:val="0034051E"/>
    <w:rsid w:val="00345DAC"/>
    <w:rsid w:val="00346D23"/>
    <w:rsid w:val="0034788B"/>
    <w:rsid w:val="00347F57"/>
    <w:rsid w:val="00351869"/>
    <w:rsid w:val="00352E36"/>
    <w:rsid w:val="00354668"/>
    <w:rsid w:val="00357ABD"/>
    <w:rsid w:val="00360F87"/>
    <w:rsid w:val="003610CD"/>
    <w:rsid w:val="00362A2B"/>
    <w:rsid w:val="003646F0"/>
    <w:rsid w:val="003667F1"/>
    <w:rsid w:val="00367989"/>
    <w:rsid w:val="00367EBB"/>
    <w:rsid w:val="00371D5D"/>
    <w:rsid w:val="003824D6"/>
    <w:rsid w:val="00385708"/>
    <w:rsid w:val="00387FFD"/>
    <w:rsid w:val="003958DA"/>
    <w:rsid w:val="00395FFA"/>
    <w:rsid w:val="00397C35"/>
    <w:rsid w:val="003A1574"/>
    <w:rsid w:val="003A71D5"/>
    <w:rsid w:val="003B0A08"/>
    <w:rsid w:val="003B240A"/>
    <w:rsid w:val="003B38F5"/>
    <w:rsid w:val="003B5B6B"/>
    <w:rsid w:val="003B60A7"/>
    <w:rsid w:val="003C0CE2"/>
    <w:rsid w:val="003C1FE6"/>
    <w:rsid w:val="003C244F"/>
    <w:rsid w:val="003C3892"/>
    <w:rsid w:val="003C6515"/>
    <w:rsid w:val="003D362E"/>
    <w:rsid w:val="003D3997"/>
    <w:rsid w:val="003D4A0F"/>
    <w:rsid w:val="003D4E54"/>
    <w:rsid w:val="003D66BB"/>
    <w:rsid w:val="003D6B2A"/>
    <w:rsid w:val="003D7033"/>
    <w:rsid w:val="003E199F"/>
    <w:rsid w:val="003E30E3"/>
    <w:rsid w:val="003E4882"/>
    <w:rsid w:val="003E4E63"/>
    <w:rsid w:val="003E7B0C"/>
    <w:rsid w:val="003E7BB3"/>
    <w:rsid w:val="003F2250"/>
    <w:rsid w:val="003F3F22"/>
    <w:rsid w:val="003F5CF9"/>
    <w:rsid w:val="00407836"/>
    <w:rsid w:val="004166C7"/>
    <w:rsid w:val="00417AA0"/>
    <w:rsid w:val="004221C5"/>
    <w:rsid w:val="004306B1"/>
    <w:rsid w:val="00430F80"/>
    <w:rsid w:val="00436DB3"/>
    <w:rsid w:val="004411CC"/>
    <w:rsid w:val="00442F33"/>
    <w:rsid w:val="004435A8"/>
    <w:rsid w:val="0044373D"/>
    <w:rsid w:val="00444981"/>
    <w:rsid w:val="00445BE9"/>
    <w:rsid w:val="00445EFB"/>
    <w:rsid w:val="004467AB"/>
    <w:rsid w:val="004479B8"/>
    <w:rsid w:val="00447E70"/>
    <w:rsid w:val="00452994"/>
    <w:rsid w:val="0045359C"/>
    <w:rsid w:val="00453B79"/>
    <w:rsid w:val="0046073B"/>
    <w:rsid w:val="0047007F"/>
    <w:rsid w:val="00470A7D"/>
    <w:rsid w:val="00491302"/>
    <w:rsid w:val="004926A3"/>
    <w:rsid w:val="00494B8A"/>
    <w:rsid w:val="004A230E"/>
    <w:rsid w:val="004A339F"/>
    <w:rsid w:val="004A33BA"/>
    <w:rsid w:val="004A4163"/>
    <w:rsid w:val="004B1F2D"/>
    <w:rsid w:val="004B38AC"/>
    <w:rsid w:val="004B4AAF"/>
    <w:rsid w:val="004C17E0"/>
    <w:rsid w:val="004D081B"/>
    <w:rsid w:val="004D5528"/>
    <w:rsid w:val="004D5E01"/>
    <w:rsid w:val="004E1DC6"/>
    <w:rsid w:val="004E2FF3"/>
    <w:rsid w:val="004E40B6"/>
    <w:rsid w:val="004E40CC"/>
    <w:rsid w:val="004E4570"/>
    <w:rsid w:val="004F2144"/>
    <w:rsid w:val="004F2178"/>
    <w:rsid w:val="004F2BFF"/>
    <w:rsid w:val="004F6158"/>
    <w:rsid w:val="004F6978"/>
    <w:rsid w:val="004F78E9"/>
    <w:rsid w:val="00503348"/>
    <w:rsid w:val="00506B9D"/>
    <w:rsid w:val="0050732B"/>
    <w:rsid w:val="00510995"/>
    <w:rsid w:val="00511E7D"/>
    <w:rsid w:val="00514B42"/>
    <w:rsid w:val="00516DD4"/>
    <w:rsid w:val="005235BD"/>
    <w:rsid w:val="00525A29"/>
    <w:rsid w:val="00525CB1"/>
    <w:rsid w:val="00526AA2"/>
    <w:rsid w:val="00534124"/>
    <w:rsid w:val="005379B3"/>
    <w:rsid w:val="00541389"/>
    <w:rsid w:val="005420E5"/>
    <w:rsid w:val="005473F3"/>
    <w:rsid w:val="005515F2"/>
    <w:rsid w:val="00553CDC"/>
    <w:rsid w:val="00553FC7"/>
    <w:rsid w:val="00556197"/>
    <w:rsid w:val="00561E43"/>
    <w:rsid w:val="00564376"/>
    <w:rsid w:val="00565BD6"/>
    <w:rsid w:val="005710B0"/>
    <w:rsid w:val="00571575"/>
    <w:rsid w:val="00571783"/>
    <w:rsid w:val="00577217"/>
    <w:rsid w:val="00580333"/>
    <w:rsid w:val="0058104B"/>
    <w:rsid w:val="005811EA"/>
    <w:rsid w:val="00582A25"/>
    <w:rsid w:val="005840D0"/>
    <w:rsid w:val="00584973"/>
    <w:rsid w:val="0058689B"/>
    <w:rsid w:val="005922E3"/>
    <w:rsid w:val="00596EAE"/>
    <w:rsid w:val="005A1479"/>
    <w:rsid w:val="005A1E6F"/>
    <w:rsid w:val="005A52F5"/>
    <w:rsid w:val="005A5980"/>
    <w:rsid w:val="005A6469"/>
    <w:rsid w:val="005A65D2"/>
    <w:rsid w:val="005B077E"/>
    <w:rsid w:val="005B3AFE"/>
    <w:rsid w:val="005C00F1"/>
    <w:rsid w:val="005C1DA1"/>
    <w:rsid w:val="005C297C"/>
    <w:rsid w:val="005C43BA"/>
    <w:rsid w:val="005D2BBE"/>
    <w:rsid w:val="005D4664"/>
    <w:rsid w:val="005D513A"/>
    <w:rsid w:val="005E0E4D"/>
    <w:rsid w:val="005E1F4C"/>
    <w:rsid w:val="005E3137"/>
    <w:rsid w:val="005E63FF"/>
    <w:rsid w:val="005F0889"/>
    <w:rsid w:val="005F2B27"/>
    <w:rsid w:val="005F2BC2"/>
    <w:rsid w:val="005F3754"/>
    <w:rsid w:val="006003A9"/>
    <w:rsid w:val="00601BEB"/>
    <w:rsid w:val="00602F5E"/>
    <w:rsid w:val="00605965"/>
    <w:rsid w:val="00611592"/>
    <w:rsid w:val="006137D5"/>
    <w:rsid w:val="00620A5C"/>
    <w:rsid w:val="00623641"/>
    <w:rsid w:val="00627074"/>
    <w:rsid w:val="00627299"/>
    <w:rsid w:val="00630576"/>
    <w:rsid w:val="00644295"/>
    <w:rsid w:val="00645CE8"/>
    <w:rsid w:val="00647C40"/>
    <w:rsid w:val="00650019"/>
    <w:rsid w:val="00654102"/>
    <w:rsid w:val="00655649"/>
    <w:rsid w:val="00655A8B"/>
    <w:rsid w:val="00657806"/>
    <w:rsid w:val="006603EA"/>
    <w:rsid w:val="00660551"/>
    <w:rsid w:val="0066193F"/>
    <w:rsid w:val="00663055"/>
    <w:rsid w:val="00665E31"/>
    <w:rsid w:val="00666E33"/>
    <w:rsid w:val="00667C79"/>
    <w:rsid w:val="00674FCE"/>
    <w:rsid w:val="00675A4D"/>
    <w:rsid w:val="006764B6"/>
    <w:rsid w:val="006835F3"/>
    <w:rsid w:val="00683FBA"/>
    <w:rsid w:val="0069101D"/>
    <w:rsid w:val="00691AD6"/>
    <w:rsid w:val="006A0550"/>
    <w:rsid w:val="006A1899"/>
    <w:rsid w:val="006A654F"/>
    <w:rsid w:val="006B2A2D"/>
    <w:rsid w:val="006C0F42"/>
    <w:rsid w:val="006C3D7A"/>
    <w:rsid w:val="006C4BDD"/>
    <w:rsid w:val="006C76A8"/>
    <w:rsid w:val="006D1D23"/>
    <w:rsid w:val="006D2387"/>
    <w:rsid w:val="006D251C"/>
    <w:rsid w:val="006D25BE"/>
    <w:rsid w:val="006D2ED5"/>
    <w:rsid w:val="006D5DAA"/>
    <w:rsid w:val="006D698F"/>
    <w:rsid w:val="006D6B27"/>
    <w:rsid w:val="006E1F93"/>
    <w:rsid w:val="006E5A95"/>
    <w:rsid w:val="006E7B8E"/>
    <w:rsid w:val="006F050B"/>
    <w:rsid w:val="006F2AE3"/>
    <w:rsid w:val="006F5CE7"/>
    <w:rsid w:val="006F76EF"/>
    <w:rsid w:val="00702E7D"/>
    <w:rsid w:val="00703D28"/>
    <w:rsid w:val="007050AB"/>
    <w:rsid w:val="00710E51"/>
    <w:rsid w:val="00712E1D"/>
    <w:rsid w:val="007172B3"/>
    <w:rsid w:val="007175C9"/>
    <w:rsid w:val="00721107"/>
    <w:rsid w:val="00727008"/>
    <w:rsid w:val="0073259A"/>
    <w:rsid w:val="007403E1"/>
    <w:rsid w:val="007424F6"/>
    <w:rsid w:val="007478F5"/>
    <w:rsid w:val="00750EF1"/>
    <w:rsid w:val="007539E8"/>
    <w:rsid w:val="00763BB2"/>
    <w:rsid w:val="007673B4"/>
    <w:rsid w:val="00767DF1"/>
    <w:rsid w:val="007703A0"/>
    <w:rsid w:val="00770F8B"/>
    <w:rsid w:val="00771210"/>
    <w:rsid w:val="0077129C"/>
    <w:rsid w:val="00772F18"/>
    <w:rsid w:val="00774FA3"/>
    <w:rsid w:val="007779FD"/>
    <w:rsid w:val="007800D0"/>
    <w:rsid w:val="007847BF"/>
    <w:rsid w:val="00784923"/>
    <w:rsid w:val="00786AF2"/>
    <w:rsid w:val="007873AD"/>
    <w:rsid w:val="00791908"/>
    <w:rsid w:val="0079210F"/>
    <w:rsid w:val="00792D52"/>
    <w:rsid w:val="007966D5"/>
    <w:rsid w:val="007A0A6F"/>
    <w:rsid w:val="007A1B37"/>
    <w:rsid w:val="007A73BE"/>
    <w:rsid w:val="007A7895"/>
    <w:rsid w:val="007B24E3"/>
    <w:rsid w:val="007C22B7"/>
    <w:rsid w:val="007C2D83"/>
    <w:rsid w:val="007C5334"/>
    <w:rsid w:val="007C7077"/>
    <w:rsid w:val="007D4642"/>
    <w:rsid w:val="007D7BEF"/>
    <w:rsid w:val="007E0E43"/>
    <w:rsid w:val="007E4955"/>
    <w:rsid w:val="007E5A8C"/>
    <w:rsid w:val="007E7CAA"/>
    <w:rsid w:val="007F1550"/>
    <w:rsid w:val="007F268C"/>
    <w:rsid w:val="007F6F81"/>
    <w:rsid w:val="0080547B"/>
    <w:rsid w:val="008060F5"/>
    <w:rsid w:val="00806DD1"/>
    <w:rsid w:val="00807C57"/>
    <w:rsid w:val="00811324"/>
    <w:rsid w:val="00811FE4"/>
    <w:rsid w:val="00816557"/>
    <w:rsid w:val="00824810"/>
    <w:rsid w:val="0082527B"/>
    <w:rsid w:val="00826821"/>
    <w:rsid w:val="00826CA7"/>
    <w:rsid w:val="008278EC"/>
    <w:rsid w:val="00831FBF"/>
    <w:rsid w:val="00836DCC"/>
    <w:rsid w:val="008471E6"/>
    <w:rsid w:val="008563FA"/>
    <w:rsid w:val="00857111"/>
    <w:rsid w:val="00857330"/>
    <w:rsid w:val="008618F2"/>
    <w:rsid w:val="00862590"/>
    <w:rsid w:val="00862AF8"/>
    <w:rsid w:val="00863775"/>
    <w:rsid w:val="008678D2"/>
    <w:rsid w:val="00871717"/>
    <w:rsid w:val="00871EE3"/>
    <w:rsid w:val="0087462D"/>
    <w:rsid w:val="00875A4E"/>
    <w:rsid w:val="008766B8"/>
    <w:rsid w:val="00880E9F"/>
    <w:rsid w:val="00883184"/>
    <w:rsid w:val="00886225"/>
    <w:rsid w:val="00891664"/>
    <w:rsid w:val="008917A9"/>
    <w:rsid w:val="00892722"/>
    <w:rsid w:val="008A05C4"/>
    <w:rsid w:val="008A1DC6"/>
    <w:rsid w:val="008A3F9D"/>
    <w:rsid w:val="008A6472"/>
    <w:rsid w:val="008A6840"/>
    <w:rsid w:val="008B0CF9"/>
    <w:rsid w:val="008B2404"/>
    <w:rsid w:val="008B30B6"/>
    <w:rsid w:val="008B4454"/>
    <w:rsid w:val="008B6E24"/>
    <w:rsid w:val="008C0353"/>
    <w:rsid w:val="008C17D0"/>
    <w:rsid w:val="008C3B66"/>
    <w:rsid w:val="008C5BB6"/>
    <w:rsid w:val="008D00AE"/>
    <w:rsid w:val="008E253E"/>
    <w:rsid w:val="008E43E6"/>
    <w:rsid w:val="008E4BA7"/>
    <w:rsid w:val="008E7B3F"/>
    <w:rsid w:val="008F2870"/>
    <w:rsid w:val="008F602F"/>
    <w:rsid w:val="008F7B7C"/>
    <w:rsid w:val="00901368"/>
    <w:rsid w:val="009036A3"/>
    <w:rsid w:val="00907A26"/>
    <w:rsid w:val="009102E9"/>
    <w:rsid w:val="00915957"/>
    <w:rsid w:val="00922B9D"/>
    <w:rsid w:val="00927766"/>
    <w:rsid w:val="009316DE"/>
    <w:rsid w:val="00932406"/>
    <w:rsid w:val="00934AE2"/>
    <w:rsid w:val="00935693"/>
    <w:rsid w:val="00936208"/>
    <w:rsid w:val="009363F9"/>
    <w:rsid w:val="0093671C"/>
    <w:rsid w:val="00936A6B"/>
    <w:rsid w:val="00937960"/>
    <w:rsid w:val="009407EE"/>
    <w:rsid w:val="0094221F"/>
    <w:rsid w:val="00943E9C"/>
    <w:rsid w:val="00944635"/>
    <w:rsid w:val="00944879"/>
    <w:rsid w:val="0095039A"/>
    <w:rsid w:val="009522F0"/>
    <w:rsid w:val="00954519"/>
    <w:rsid w:val="00962E0B"/>
    <w:rsid w:val="0096367D"/>
    <w:rsid w:val="00963B76"/>
    <w:rsid w:val="009641AB"/>
    <w:rsid w:val="00970E9A"/>
    <w:rsid w:val="00972CD8"/>
    <w:rsid w:val="00973345"/>
    <w:rsid w:val="009820DD"/>
    <w:rsid w:val="00983285"/>
    <w:rsid w:val="00983F28"/>
    <w:rsid w:val="00986418"/>
    <w:rsid w:val="0099015B"/>
    <w:rsid w:val="00990490"/>
    <w:rsid w:val="0099114D"/>
    <w:rsid w:val="00992E72"/>
    <w:rsid w:val="0099309A"/>
    <w:rsid w:val="00993C9A"/>
    <w:rsid w:val="00995782"/>
    <w:rsid w:val="0099608A"/>
    <w:rsid w:val="009A2F57"/>
    <w:rsid w:val="009A57AF"/>
    <w:rsid w:val="009B1BC5"/>
    <w:rsid w:val="009B4D5B"/>
    <w:rsid w:val="009B4F22"/>
    <w:rsid w:val="009B6C1D"/>
    <w:rsid w:val="009C2302"/>
    <w:rsid w:val="009C2BD0"/>
    <w:rsid w:val="009C4268"/>
    <w:rsid w:val="009C566E"/>
    <w:rsid w:val="009C7744"/>
    <w:rsid w:val="009D23A9"/>
    <w:rsid w:val="009D424A"/>
    <w:rsid w:val="009D5742"/>
    <w:rsid w:val="009D6151"/>
    <w:rsid w:val="009E30AF"/>
    <w:rsid w:val="009E3CF2"/>
    <w:rsid w:val="009E3D7D"/>
    <w:rsid w:val="009E5A7C"/>
    <w:rsid w:val="009E7001"/>
    <w:rsid w:val="009F0103"/>
    <w:rsid w:val="009F07DA"/>
    <w:rsid w:val="009F1865"/>
    <w:rsid w:val="009F4161"/>
    <w:rsid w:val="009F492E"/>
    <w:rsid w:val="009F4F3C"/>
    <w:rsid w:val="009F64CD"/>
    <w:rsid w:val="00A004DC"/>
    <w:rsid w:val="00A00F6F"/>
    <w:rsid w:val="00A01233"/>
    <w:rsid w:val="00A01E19"/>
    <w:rsid w:val="00A04A96"/>
    <w:rsid w:val="00A05A93"/>
    <w:rsid w:val="00A05BDF"/>
    <w:rsid w:val="00A07A75"/>
    <w:rsid w:val="00A07E7B"/>
    <w:rsid w:val="00A125DB"/>
    <w:rsid w:val="00A13C00"/>
    <w:rsid w:val="00A1444B"/>
    <w:rsid w:val="00A1586B"/>
    <w:rsid w:val="00A15DEC"/>
    <w:rsid w:val="00A166AE"/>
    <w:rsid w:val="00A1684D"/>
    <w:rsid w:val="00A20F24"/>
    <w:rsid w:val="00A21C47"/>
    <w:rsid w:val="00A21C74"/>
    <w:rsid w:val="00A23596"/>
    <w:rsid w:val="00A23E2F"/>
    <w:rsid w:val="00A261CB"/>
    <w:rsid w:val="00A32596"/>
    <w:rsid w:val="00A34E34"/>
    <w:rsid w:val="00A357F6"/>
    <w:rsid w:val="00A357FA"/>
    <w:rsid w:val="00A429B3"/>
    <w:rsid w:val="00A468C8"/>
    <w:rsid w:val="00A47EA2"/>
    <w:rsid w:val="00A50DDB"/>
    <w:rsid w:val="00A517F8"/>
    <w:rsid w:val="00A56DAE"/>
    <w:rsid w:val="00A57445"/>
    <w:rsid w:val="00A60540"/>
    <w:rsid w:val="00A64720"/>
    <w:rsid w:val="00A66976"/>
    <w:rsid w:val="00A720B8"/>
    <w:rsid w:val="00A72E60"/>
    <w:rsid w:val="00A735D7"/>
    <w:rsid w:val="00A77475"/>
    <w:rsid w:val="00A8399C"/>
    <w:rsid w:val="00A84420"/>
    <w:rsid w:val="00A8589C"/>
    <w:rsid w:val="00A86E52"/>
    <w:rsid w:val="00A871C4"/>
    <w:rsid w:val="00A87D3D"/>
    <w:rsid w:val="00A9091B"/>
    <w:rsid w:val="00A93A5B"/>
    <w:rsid w:val="00A944BF"/>
    <w:rsid w:val="00A9577C"/>
    <w:rsid w:val="00AA2A64"/>
    <w:rsid w:val="00AA4FC5"/>
    <w:rsid w:val="00AA6B07"/>
    <w:rsid w:val="00AA6D07"/>
    <w:rsid w:val="00AB0889"/>
    <w:rsid w:val="00AB08B9"/>
    <w:rsid w:val="00AB34B7"/>
    <w:rsid w:val="00AB3DDC"/>
    <w:rsid w:val="00AB7295"/>
    <w:rsid w:val="00AD3051"/>
    <w:rsid w:val="00AD63B3"/>
    <w:rsid w:val="00AE2A05"/>
    <w:rsid w:val="00AE2EB0"/>
    <w:rsid w:val="00AE5582"/>
    <w:rsid w:val="00AE587C"/>
    <w:rsid w:val="00AF17AD"/>
    <w:rsid w:val="00AF3604"/>
    <w:rsid w:val="00AF40D7"/>
    <w:rsid w:val="00AF58FE"/>
    <w:rsid w:val="00AF6786"/>
    <w:rsid w:val="00AF6FE0"/>
    <w:rsid w:val="00AF7E3E"/>
    <w:rsid w:val="00B006E3"/>
    <w:rsid w:val="00B014A3"/>
    <w:rsid w:val="00B015E3"/>
    <w:rsid w:val="00B03C61"/>
    <w:rsid w:val="00B04A40"/>
    <w:rsid w:val="00B11520"/>
    <w:rsid w:val="00B13970"/>
    <w:rsid w:val="00B150EF"/>
    <w:rsid w:val="00B15311"/>
    <w:rsid w:val="00B1584B"/>
    <w:rsid w:val="00B171B0"/>
    <w:rsid w:val="00B27064"/>
    <w:rsid w:val="00B306C9"/>
    <w:rsid w:val="00B34D90"/>
    <w:rsid w:val="00B36C84"/>
    <w:rsid w:val="00B41FFA"/>
    <w:rsid w:val="00B42640"/>
    <w:rsid w:val="00B44CA8"/>
    <w:rsid w:val="00B45ABA"/>
    <w:rsid w:val="00B50F70"/>
    <w:rsid w:val="00B569D3"/>
    <w:rsid w:val="00B60944"/>
    <w:rsid w:val="00B616CB"/>
    <w:rsid w:val="00B756B3"/>
    <w:rsid w:val="00B75C64"/>
    <w:rsid w:val="00B80D03"/>
    <w:rsid w:val="00B8233E"/>
    <w:rsid w:val="00B83528"/>
    <w:rsid w:val="00B83AB8"/>
    <w:rsid w:val="00B83EE1"/>
    <w:rsid w:val="00B91DCF"/>
    <w:rsid w:val="00B97598"/>
    <w:rsid w:val="00BA24A8"/>
    <w:rsid w:val="00BB2C70"/>
    <w:rsid w:val="00BB31D3"/>
    <w:rsid w:val="00BB3EBB"/>
    <w:rsid w:val="00BC3931"/>
    <w:rsid w:val="00BC5A43"/>
    <w:rsid w:val="00BC6BCC"/>
    <w:rsid w:val="00BD4637"/>
    <w:rsid w:val="00BD5BB0"/>
    <w:rsid w:val="00BD7443"/>
    <w:rsid w:val="00BE3865"/>
    <w:rsid w:val="00BE38C5"/>
    <w:rsid w:val="00BE3DB9"/>
    <w:rsid w:val="00BE492D"/>
    <w:rsid w:val="00BE607B"/>
    <w:rsid w:val="00BF0C2B"/>
    <w:rsid w:val="00BF1A61"/>
    <w:rsid w:val="00C0069D"/>
    <w:rsid w:val="00C03B1C"/>
    <w:rsid w:val="00C054F6"/>
    <w:rsid w:val="00C07E79"/>
    <w:rsid w:val="00C11598"/>
    <w:rsid w:val="00C13F5C"/>
    <w:rsid w:val="00C15544"/>
    <w:rsid w:val="00C15CE0"/>
    <w:rsid w:val="00C162DD"/>
    <w:rsid w:val="00C2477F"/>
    <w:rsid w:val="00C26B16"/>
    <w:rsid w:val="00C35937"/>
    <w:rsid w:val="00C44003"/>
    <w:rsid w:val="00C4535C"/>
    <w:rsid w:val="00C45F2F"/>
    <w:rsid w:val="00C46A4D"/>
    <w:rsid w:val="00C51A18"/>
    <w:rsid w:val="00C532F7"/>
    <w:rsid w:val="00C5466C"/>
    <w:rsid w:val="00C547C4"/>
    <w:rsid w:val="00C5659B"/>
    <w:rsid w:val="00C578FE"/>
    <w:rsid w:val="00C625F8"/>
    <w:rsid w:val="00C63D60"/>
    <w:rsid w:val="00C648F6"/>
    <w:rsid w:val="00C72CB6"/>
    <w:rsid w:val="00C74E96"/>
    <w:rsid w:val="00C75E0B"/>
    <w:rsid w:val="00C77ABB"/>
    <w:rsid w:val="00C80106"/>
    <w:rsid w:val="00C83E9C"/>
    <w:rsid w:val="00C85684"/>
    <w:rsid w:val="00C9212C"/>
    <w:rsid w:val="00C92935"/>
    <w:rsid w:val="00C97534"/>
    <w:rsid w:val="00C97938"/>
    <w:rsid w:val="00C97AAA"/>
    <w:rsid w:val="00C97AC0"/>
    <w:rsid w:val="00C97D12"/>
    <w:rsid w:val="00CA192E"/>
    <w:rsid w:val="00CA2D30"/>
    <w:rsid w:val="00CA56A5"/>
    <w:rsid w:val="00CB0BBC"/>
    <w:rsid w:val="00CB21F5"/>
    <w:rsid w:val="00CB6272"/>
    <w:rsid w:val="00CB6AA8"/>
    <w:rsid w:val="00CB7472"/>
    <w:rsid w:val="00CB7F77"/>
    <w:rsid w:val="00CC2908"/>
    <w:rsid w:val="00CC6E64"/>
    <w:rsid w:val="00CD0017"/>
    <w:rsid w:val="00CD2CDF"/>
    <w:rsid w:val="00CD2D52"/>
    <w:rsid w:val="00CD39C9"/>
    <w:rsid w:val="00CD5335"/>
    <w:rsid w:val="00CD71DF"/>
    <w:rsid w:val="00CD7F41"/>
    <w:rsid w:val="00CE07BD"/>
    <w:rsid w:val="00CE7A31"/>
    <w:rsid w:val="00CF02C0"/>
    <w:rsid w:val="00D00014"/>
    <w:rsid w:val="00D0151A"/>
    <w:rsid w:val="00D03FAC"/>
    <w:rsid w:val="00D04DE2"/>
    <w:rsid w:val="00D05E37"/>
    <w:rsid w:val="00D119A1"/>
    <w:rsid w:val="00D122BB"/>
    <w:rsid w:val="00D127AD"/>
    <w:rsid w:val="00D20601"/>
    <w:rsid w:val="00D2219F"/>
    <w:rsid w:val="00D336CC"/>
    <w:rsid w:val="00D3543F"/>
    <w:rsid w:val="00D407A2"/>
    <w:rsid w:val="00D43949"/>
    <w:rsid w:val="00D47D76"/>
    <w:rsid w:val="00D50F2F"/>
    <w:rsid w:val="00D56569"/>
    <w:rsid w:val="00D61B45"/>
    <w:rsid w:val="00D64832"/>
    <w:rsid w:val="00D66CA9"/>
    <w:rsid w:val="00D718E2"/>
    <w:rsid w:val="00D7532C"/>
    <w:rsid w:val="00D7636C"/>
    <w:rsid w:val="00D825D2"/>
    <w:rsid w:val="00D840C4"/>
    <w:rsid w:val="00D85200"/>
    <w:rsid w:val="00DA08FA"/>
    <w:rsid w:val="00DA0CA3"/>
    <w:rsid w:val="00DA19F6"/>
    <w:rsid w:val="00DA1FE7"/>
    <w:rsid w:val="00DA47AD"/>
    <w:rsid w:val="00DA67E0"/>
    <w:rsid w:val="00DB1BAD"/>
    <w:rsid w:val="00DC0B0B"/>
    <w:rsid w:val="00DC284F"/>
    <w:rsid w:val="00DC6D03"/>
    <w:rsid w:val="00DC7B61"/>
    <w:rsid w:val="00DD1BC6"/>
    <w:rsid w:val="00DD2A6D"/>
    <w:rsid w:val="00DD2C5F"/>
    <w:rsid w:val="00DD3912"/>
    <w:rsid w:val="00DD3E94"/>
    <w:rsid w:val="00DD496B"/>
    <w:rsid w:val="00DD71BB"/>
    <w:rsid w:val="00DE4549"/>
    <w:rsid w:val="00DE62A8"/>
    <w:rsid w:val="00DF2860"/>
    <w:rsid w:val="00DF2A74"/>
    <w:rsid w:val="00DF3D7D"/>
    <w:rsid w:val="00DF4305"/>
    <w:rsid w:val="00E0034E"/>
    <w:rsid w:val="00E00EA0"/>
    <w:rsid w:val="00E01193"/>
    <w:rsid w:val="00E024FE"/>
    <w:rsid w:val="00E02B26"/>
    <w:rsid w:val="00E06706"/>
    <w:rsid w:val="00E068C6"/>
    <w:rsid w:val="00E146A4"/>
    <w:rsid w:val="00E154DD"/>
    <w:rsid w:val="00E21CD1"/>
    <w:rsid w:val="00E245F1"/>
    <w:rsid w:val="00E25DB0"/>
    <w:rsid w:val="00E266FF"/>
    <w:rsid w:val="00E308B3"/>
    <w:rsid w:val="00E31A4A"/>
    <w:rsid w:val="00E35A93"/>
    <w:rsid w:val="00E36E38"/>
    <w:rsid w:val="00E4038F"/>
    <w:rsid w:val="00E41EE1"/>
    <w:rsid w:val="00E46181"/>
    <w:rsid w:val="00E46644"/>
    <w:rsid w:val="00E562FA"/>
    <w:rsid w:val="00E56C99"/>
    <w:rsid w:val="00E577F5"/>
    <w:rsid w:val="00E62B3B"/>
    <w:rsid w:val="00E6359E"/>
    <w:rsid w:val="00E65311"/>
    <w:rsid w:val="00E70015"/>
    <w:rsid w:val="00E746AB"/>
    <w:rsid w:val="00E754D1"/>
    <w:rsid w:val="00E805CB"/>
    <w:rsid w:val="00E840D1"/>
    <w:rsid w:val="00E845AF"/>
    <w:rsid w:val="00E856A9"/>
    <w:rsid w:val="00E87C19"/>
    <w:rsid w:val="00E924BB"/>
    <w:rsid w:val="00E92F7B"/>
    <w:rsid w:val="00E94FE5"/>
    <w:rsid w:val="00E97F6E"/>
    <w:rsid w:val="00EA2EBF"/>
    <w:rsid w:val="00EA35AE"/>
    <w:rsid w:val="00EA4D2E"/>
    <w:rsid w:val="00EA6F95"/>
    <w:rsid w:val="00EB3B96"/>
    <w:rsid w:val="00EB409B"/>
    <w:rsid w:val="00EC2750"/>
    <w:rsid w:val="00EC5234"/>
    <w:rsid w:val="00EC65C8"/>
    <w:rsid w:val="00EC6AE6"/>
    <w:rsid w:val="00EC7022"/>
    <w:rsid w:val="00ED57D6"/>
    <w:rsid w:val="00ED69EB"/>
    <w:rsid w:val="00EE0612"/>
    <w:rsid w:val="00EE453A"/>
    <w:rsid w:val="00EE4D95"/>
    <w:rsid w:val="00EE706B"/>
    <w:rsid w:val="00EE7DAF"/>
    <w:rsid w:val="00EF15B0"/>
    <w:rsid w:val="00EF642B"/>
    <w:rsid w:val="00EF7C48"/>
    <w:rsid w:val="00F025D8"/>
    <w:rsid w:val="00F0273D"/>
    <w:rsid w:val="00F02C46"/>
    <w:rsid w:val="00F11163"/>
    <w:rsid w:val="00F11791"/>
    <w:rsid w:val="00F126C7"/>
    <w:rsid w:val="00F15A89"/>
    <w:rsid w:val="00F16770"/>
    <w:rsid w:val="00F1795D"/>
    <w:rsid w:val="00F23F7C"/>
    <w:rsid w:val="00F244F2"/>
    <w:rsid w:val="00F27778"/>
    <w:rsid w:val="00F305FC"/>
    <w:rsid w:val="00F30CFD"/>
    <w:rsid w:val="00F35990"/>
    <w:rsid w:val="00F36C59"/>
    <w:rsid w:val="00F518DF"/>
    <w:rsid w:val="00F529E2"/>
    <w:rsid w:val="00F52EE8"/>
    <w:rsid w:val="00F561EA"/>
    <w:rsid w:val="00F711E0"/>
    <w:rsid w:val="00F7605B"/>
    <w:rsid w:val="00F7715F"/>
    <w:rsid w:val="00F802C0"/>
    <w:rsid w:val="00F807D3"/>
    <w:rsid w:val="00F80F73"/>
    <w:rsid w:val="00F81937"/>
    <w:rsid w:val="00F82F1D"/>
    <w:rsid w:val="00F97DFC"/>
    <w:rsid w:val="00FA052E"/>
    <w:rsid w:val="00FA0CBC"/>
    <w:rsid w:val="00FA26CE"/>
    <w:rsid w:val="00FA41B7"/>
    <w:rsid w:val="00FA45E5"/>
    <w:rsid w:val="00FB044D"/>
    <w:rsid w:val="00FB06E7"/>
    <w:rsid w:val="00FB16A8"/>
    <w:rsid w:val="00FB1D5A"/>
    <w:rsid w:val="00FB30CD"/>
    <w:rsid w:val="00FB3D30"/>
    <w:rsid w:val="00FB6000"/>
    <w:rsid w:val="00FB65C0"/>
    <w:rsid w:val="00FC1609"/>
    <w:rsid w:val="00FC1EDE"/>
    <w:rsid w:val="00FC3F91"/>
    <w:rsid w:val="00FC5B73"/>
    <w:rsid w:val="00FD126B"/>
    <w:rsid w:val="00FD6174"/>
    <w:rsid w:val="00FD617C"/>
    <w:rsid w:val="00FD6A38"/>
    <w:rsid w:val="00FD715D"/>
    <w:rsid w:val="00FD79FB"/>
    <w:rsid w:val="00FE0D6C"/>
    <w:rsid w:val="00FE1032"/>
    <w:rsid w:val="00FE5703"/>
    <w:rsid w:val="00FE629C"/>
    <w:rsid w:val="00FF1427"/>
    <w:rsid w:val="00FF23C7"/>
    <w:rsid w:val="00FF2596"/>
    <w:rsid w:val="00FF42F1"/>
    <w:rsid w:val="00FF45C2"/>
    <w:rsid w:val="00FF67EB"/>
    <w:rsid w:val="00FF67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21C5"/>
    <w:rPr>
      <w:sz w:val="24"/>
      <w:szCs w:val="24"/>
    </w:rPr>
  </w:style>
  <w:style w:type="paragraph" w:styleId="Heading1">
    <w:name w:val="heading 1"/>
    <w:basedOn w:val="Normal"/>
    <w:next w:val="Normal"/>
    <w:link w:val="Heading1Char"/>
    <w:uiPriority w:val="99"/>
    <w:qFormat/>
    <w:rsid w:val="00395FFA"/>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uiPriority w:val="99"/>
    <w:qFormat/>
    <w:rsid w:val="00395FFA"/>
    <w:pPr>
      <w:keepNext/>
      <w:tabs>
        <w:tab w:val="left" w:pos="360"/>
      </w:tabs>
      <w:jc w:val="both"/>
      <w:outlineLvl w:val="1"/>
    </w:pPr>
    <w:rPr>
      <w:b/>
      <w:u w:val="single"/>
    </w:rPr>
  </w:style>
  <w:style w:type="paragraph" w:styleId="Heading3">
    <w:name w:val="heading 3"/>
    <w:basedOn w:val="Normal"/>
    <w:next w:val="Normal"/>
    <w:link w:val="Heading3Char"/>
    <w:uiPriority w:val="99"/>
    <w:qFormat/>
    <w:rsid w:val="00395FFA"/>
    <w:pPr>
      <w:keepNext/>
      <w:tabs>
        <w:tab w:val="left" w:pos="360"/>
      </w:tabs>
      <w:ind w:firstLine="5925"/>
      <w:jc w:val="both"/>
      <w:outlineLvl w:val="2"/>
    </w:pPr>
    <w:rPr>
      <w:b/>
    </w:rPr>
  </w:style>
  <w:style w:type="paragraph" w:styleId="Heading4">
    <w:name w:val="heading 4"/>
    <w:basedOn w:val="Normal"/>
    <w:next w:val="Normal"/>
    <w:link w:val="Heading4Char"/>
    <w:uiPriority w:val="99"/>
    <w:qFormat/>
    <w:rsid w:val="00395FFA"/>
    <w:pPr>
      <w:keepNext/>
      <w:jc w:val="right"/>
      <w:outlineLvl w:val="3"/>
    </w:pPr>
    <w:rPr>
      <w:i/>
    </w:rPr>
  </w:style>
  <w:style w:type="paragraph" w:styleId="Heading5">
    <w:name w:val="heading 5"/>
    <w:basedOn w:val="Normal"/>
    <w:next w:val="Normal"/>
    <w:link w:val="Heading5Char"/>
    <w:uiPriority w:val="99"/>
    <w:qFormat/>
    <w:rsid w:val="00395FFA"/>
    <w:pPr>
      <w:keepNext/>
      <w:outlineLvl w:val="4"/>
    </w:pPr>
    <w:rPr>
      <w:b/>
      <w:bCs/>
    </w:rPr>
  </w:style>
  <w:style w:type="paragraph" w:styleId="Heading6">
    <w:name w:val="heading 6"/>
    <w:basedOn w:val="Normal"/>
    <w:next w:val="Normal"/>
    <w:link w:val="Heading6Char"/>
    <w:uiPriority w:val="99"/>
    <w:qFormat/>
    <w:rsid w:val="00395FFA"/>
    <w:pPr>
      <w:keepNext/>
      <w:widowControl w:val="0"/>
      <w:jc w:val="center"/>
      <w:outlineLvl w:val="5"/>
    </w:pPr>
    <w:rPr>
      <w:kern w:val="24"/>
      <w:szCs w:val="20"/>
    </w:rPr>
  </w:style>
  <w:style w:type="paragraph" w:styleId="Heading7">
    <w:name w:val="heading 7"/>
    <w:basedOn w:val="Normal"/>
    <w:next w:val="Normal"/>
    <w:link w:val="Heading7Char"/>
    <w:uiPriority w:val="99"/>
    <w:qFormat/>
    <w:rsid w:val="00395FFA"/>
    <w:pPr>
      <w:keepNext/>
      <w:jc w:val="center"/>
      <w:outlineLvl w:val="6"/>
    </w:pPr>
    <w:rPr>
      <w:rFonts w:ascii="Arial" w:hAnsi="Arial" w:cs="Arial"/>
      <w:u w:val="single"/>
    </w:rPr>
  </w:style>
  <w:style w:type="paragraph" w:styleId="Heading8">
    <w:name w:val="heading 8"/>
    <w:basedOn w:val="Normal"/>
    <w:next w:val="Normal"/>
    <w:link w:val="Heading8Char"/>
    <w:uiPriority w:val="99"/>
    <w:qFormat/>
    <w:rsid w:val="00395FFA"/>
    <w:pPr>
      <w:keepNext/>
      <w:framePr w:hSpace="141" w:wrap="notBeside" w:vAnchor="text" w:hAnchor="page" w:x="970" w:y="49"/>
      <w:widowControl w:val="0"/>
      <w:jc w:val="center"/>
      <w:outlineLvl w:val="7"/>
    </w:pPr>
    <w:rPr>
      <w:i/>
      <w:iCs/>
      <w:sz w:val="20"/>
      <w:szCs w:val="20"/>
    </w:rPr>
  </w:style>
  <w:style w:type="paragraph" w:styleId="Heading9">
    <w:name w:val="heading 9"/>
    <w:basedOn w:val="Normal"/>
    <w:next w:val="Normal"/>
    <w:link w:val="Heading9Char"/>
    <w:uiPriority w:val="99"/>
    <w:qFormat/>
    <w:rsid w:val="00395FFA"/>
    <w:pPr>
      <w:keepNext/>
      <w:widowControl w:val="0"/>
      <w:tabs>
        <w:tab w:val="left" w:pos="2127"/>
        <w:tab w:val="left" w:pos="2552"/>
      </w:tabs>
      <w:jc w:val="center"/>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1D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71D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D71D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D71D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71D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71DF"/>
    <w:rPr>
      <w:rFonts w:ascii="Calibri" w:hAnsi="Calibri" w:cs="Times New Roman"/>
      <w:b/>
      <w:bCs/>
    </w:rPr>
  </w:style>
  <w:style w:type="character" w:customStyle="1" w:styleId="Heading7Char">
    <w:name w:val="Heading 7 Char"/>
    <w:basedOn w:val="DefaultParagraphFont"/>
    <w:link w:val="Heading7"/>
    <w:uiPriority w:val="99"/>
    <w:semiHidden/>
    <w:locked/>
    <w:rsid w:val="00CD71D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71D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71DF"/>
    <w:rPr>
      <w:rFonts w:ascii="Cambria" w:hAnsi="Cambria" w:cs="Times New Roman"/>
    </w:rPr>
  </w:style>
  <w:style w:type="paragraph" w:styleId="BodyTextIndent">
    <w:name w:val="Body Text Indent"/>
    <w:basedOn w:val="Normal"/>
    <w:link w:val="BodyTextIndentChar"/>
    <w:uiPriority w:val="99"/>
    <w:rsid w:val="00395FFA"/>
    <w:pPr>
      <w:ind w:left="227"/>
    </w:pPr>
    <w:rPr>
      <w:sz w:val="20"/>
      <w:szCs w:val="20"/>
    </w:rPr>
  </w:style>
  <w:style w:type="character" w:customStyle="1" w:styleId="BodyTextIndentChar">
    <w:name w:val="Body Text Indent Char"/>
    <w:basedOn w:val="DefaultParagraphFont"/>
    <w:link w:val="BodyTextIndent"/>
    <w:uiPriority w:val="99"/>
    <w:semiHidden/>
    <w:locked/>
    <w:rsid w:val="00CD71DF"/>
    <w:rPr>
      <w:rFonts w:cs="Times New Roman"/>
      <w:sz w:val="24"/>
      <w:szCs w:val="24"/>
    </w:rPr>
  </w:style>
  <w:style w:type="paragraph" w:customStyle="1" w:styleId="regolamento2">
    <w:name w:val="regolamento_2"/>
    <w:basedOn w:val="regolamento"/>
    <w:next w:val="regolamento"/>
    <w:uiPriority w:val="99"/>
    <w:rsid w:val="00395FFA"/>
    <w:pPr>
      <w:ind w:left="568"/>
    </w:pPr>
  </w:style>
  <w:style w:type="paragraph" w:customStyle="1" w:styleId="regolamento">
    <w:name w:val="regolamento"/>
    <w:basedOn w:val="Normal"/>
    <w:uiPriority w:val="99"/>
    <w:rsid w:val="00395FFA"/>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395FFA"/>
    <w:pPr>
      <w:ind w:left="851"/>
    </w:pPr>
  </w:style>
  <w:style w:type="paragraph" w:customStyle="1" w:styleId="Corpodeltesto1">
    <w:name w:val="Corpo del testo1"/>
    <w:basedOn w:val="Normal"/>
    <w:uiPriority w:val="99"/>
    <w:rsid w:val="00395FFA"/>
    <w:pPr>
      <w:overflowPunct w:val="0"/>
      <w:autoSpaceDE w:val="0"/>
      <w:autoSpaceDN w:val="0"/>
      <w:adjustRightInd w:val="0"/>
      <w:textAlignment w:val="baseline"/>
    </w:pPr>
    <w:rPr>
      <w:b/>
      <w:sz w:val="20"/>
      <w:szCs w:val="20"/>
    </w:rPr>
  </w:style>
  <w:style w:type="paragraph" w:styleId="Title">
    <w:name w:val="Title"/>
    <w:basedOn w:val="Normal"/>
    <w:link w:val="TitleChar"/>
    <w:uiPriority w:val="99"/>
    <w:qFormat/>
    <w:rsid w:val="00395FFA"/>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99"/>
    <w:locked/>
    <w:rsid w:val="00CD71DF"/>
    <w:rPr>
      <w:rFonts w:ascii="Cambria" w:hAnsi="Cambria" w:cs="Times New Roman"/>
      <w:b/>
      <w:bCs/>
      <w:kern w:val="28"/>
      <w:sz w:val="32"/>
      <w:szCs w:val="32"/>
    </w:rPr>
  </w:style>
  <w:style w:type="paragraph" w:customStyle="1" w:styleId="Rientrocorpodeltesto21">
    <w:name w:val="Rientro corpo del testo 21"/>
    <w:basedOn w:val="Normal"/>
    <w:uiPriority w:val="99"/>
    <w:rsid w:val="00395FFA"/>
    <w:pPr>
      <w:ind w:left="360"/>
      <w:jc w:val="both"/>
    </w:pPr>
    <w:rPr>
      <w:szCs w:val="20"/>
    </w:rPr>
  </w:style>
  <w:style w:type="paragraph" w:customStyle="1" w:styleId="Rientrocorpodeltesto31">
    <w:name w:val="Rientro corpo del testo 31"/>
    <w:basedOn w:val="Normal"/>
    <w:uiPriority w:val="99"/>
    <w:rsid w:val="00395FFA"/>
    <w:pPr>
      <w:ind w:left="426"/>
      <w:jc w:val="both"/>
    </w:pPr>
    <w:rPr>
      <w:szCs w:val="20"/>
    </w:rPr>
  </w:style>
  <w:style w:type="paragraph" w:styleId="FootnoteText">
    <w:name w:val="footnote text"/>
    <w:basedOn w:val="Normal"/>
    <w:link w:val="FootnoteTextChar"/>
    <w:uiPriority w:val="99"/>
    <w:semiHidden/>
    <w:rsid w:val="00395FFA"/>
    <w:rPr>
      <w:sz w:val="20"/>
      <w:szCs w:val="20"/>
    </w:rPr>
  </w:style>
  <w:style w:type="character" w:customStyle="1" w:styleId="FootnoteTextChar">
    <w:name w:val="Footnote Text Char"/>
    <w:basedOn w:val="DefaultParagraphFont"/>
    <w:link w:val="FootnoteText"/>
    <w:uiPriority w:val="99"/>
    <w:semiHidden/>
    <w:locked/>
    <w:rsid w:val="00125510"/>
    <w:rPr>
      <w:rFonts w:cs="Times New Roman"/>
    </w:rPr>
  </w:style>
  <w:style w:type="paragraph" w:customStyle="1" w:styleId="centrato">
    <w:name w:val="centrato"/>
    <w:basedOn w:val="Heading4"/>
    <w:uiPriority w:val="99"/>
    <w:rsid w:val="00395FFA"/>
    <w:pPr>
      <w:keepNext w:val="0"/>
      <w:widowControl w:val="0"/>
      <w:spacing w:before="120" w:after="120"/>
      <w:jc w:val="center"/>
    </w:pPr>
    <w:rPr>
      <w:b/>
      <w:i w:val="0"/>
      <w:kern w:val="24"/>
      <w:szCs w:val="20"/>
      <w:lang w:val="de-DE"/>
    </w:rPr>
  </w:style>
  <w:style w:type="character" w:styleId="FootnoteReference">
    <w:name w:val="footnote reference"/>
    <w:basedOn w:val="DefaultParagraphFont"/>
    <w:uiPriority w:val="99"/>
    <w:semiHidden/>
    <w:rsid w:val="00395FFA"/>
    <w:rPr>
      <w:rFonts w:cs="Times New Roman"/>
      <w:vertAlign w:val="superscript"/>
    </w:rPr>
  </w:style>
  <w:style w:type="paragraph" w:customStyle="1" w:styleId="sche3">
    <w:name w:val="sche_3"/>
    <w:uiPriority w:val="99"/>
    <w:rsid w:val="00395FFA"/>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395FFA"/>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395FFA"/>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395FFA"/>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395FFA"/>
    <w:pPr>
      <w:widowControl w:val="0"/>
      <w:jc w:val="both"/>
    </w:pPr>
    <w:rPr>
      <w:sz w:val="20"/>
      <w:szCs w:val="20"/>
      <w:lang w:val="en-US"/>
    </w:rPr>
  </w:style>
  <w:style w:type="paragraph" w:styleId="BodyText2">
    <w:name w:val="Body Text 2"/>
    <w:basedOn w:val="Normal"/>
    <w:link w:val="BodyText2Char"/>
    <w:uiPriority w:val="99"/>
    <w:rsid w:val="00395FFA"/>
    <w:pPr>
      <w:jc w:val="both"/>
    </w:pPr>
  </w:style>
  <w:style w:type="character" w:customStyle="1" w:styleId="BodyText2Char">
    <w:name w:val="Body Text 2 Char"/>
    <w:basedOn w:val="DefaultParagraphFont"/>
    <w:link w:val="BodyText2"/>
    <w:uiPriority w:val="99"/>
    <w:semiHidden/>
    <w:locked/>
    <w:rsid w:val="00CD71DF"/>
    <w:rPr>
      <w:rFonts w:cs="Times New Roman"/>
      <w:sz w:val="24"/>
      <w:szCs w:val="24"/>
    </w:rPr>
  </w:style>
  <w:style w:type="paragraph" w:styleId="BodyTextIndent2">
    <w:name w:val="Body Text Indent 2"/>
    <w:basedOn w:val="Normal"/>
    <w:link w:val="BodyTextIndent2Char"/>
    <w:uiPriority w:val="99"/>
    <w:rsid w:val="00395FFA"/>
    <w:pPr>
      <w:tabs>
        <w:tab w:val="left" w:pos="1068"/>
      </w:tabs>
      <w:ind w:left="720"/>
      <w:jc w:val="both"/>
    </w:pPr>
  </w:style>
  <w:style w:type="character" w:customStyle="1" w:styleId="BodyTextIndent2Char">
    <w:name w:val="Body Text Indent 2 Char"/>
    <w:basedOn w:val="DefaultParagraphFont"/>
    <w:link w:val="BodyTextIndent2"/>
    <w:uiPriority w:val="99"/>
    <w:locked/>
    <w:rsid w:val="00AE2A05"/>
    <w:rPr>
      <w:rFonts w:cs="Times New Roman"/>
      <w:sz w:val="24"/>
    </w:rPr>
  </w:style>
  <w:style w:type="paragraph" w:styleId="BodyTextIndent3">
    <w:name w:val="Body Text Indent 3"/>
    <w:basedOn w:val="Normal"/>
    <w:link w:val="BodyTextIndent3Char"/>
    <w:uiPriority w:val="99"/>
    <w:rsid w:val="00395FFA"/>
    <w:pPr>
      <w:ind w:left="1080"/>
      <w:jc w:val="both"/>
    </w:pPr>
  </w:style>
  <w:style w:type="character" w:customStyle="1" w:styleId="BodyTextIndent3Char">
    <w:name w:val="Body Text Indent 3 Char"/>
    <w:basedOn w:val="DefaultParagraphFont"/>
    <w:link w:val="BodyTextIndent3"/>
    <w:uiPriority w:val="99"/>
    <w:semiHidden/>
    <w:locked/>
    <w:rsid w:val="00CD71DF"/>
    <w:rPr>
      <w:rFonts w:cs="Times New Roman"/>
      <w:sz w:val="16"/>
      <w:szCs w:val="16"/>
    </w:rPr>
  </w:style>
  <w:style w:type="paragraph" w:styleId="BodyText3">
    <w:name w:val="Body Text 3"/>
    <w:basedOn w:val="Normal"/>
    <w:link w:val="BodyText3Char"/>
    <w:uiPriority w:val="99"/>
    <w:rsid w:val="00395FFA"/>
    <w:pPr>
      <w:spacing w:line="259" w:lineRule="atLeast"/>
      <w:jc w:val="both"/>
    </w:pPr>
    <w:rPr>
      <w:b/>
      <w:bCs/>
    </w:rPr>
  </w:style>
  <w:style w:type="character" w:customStyle="1" w:styleId="BodyText3Char">
    <w:name w:val="Body Text 3 Char"/>
    <w:basedOn w:val="DefaultParagraphFont"/>
    <w:link w:val="BodyText3"/>
    <w:uiPriority w:val="99"/>
    <w:locked/>
    <w:rsid w:val="0014100B"/>
    <w:rPr>
      <w:rFonts w:cs="Times New Roman"/>
      <w:b/>
      <w:sz w:val="24"/>
    </w:rPr>
  </w:style>
  <w:style w:type="paragraph" w:styleId="Footer">
    <w:name w:val="footer"/>
    <w:basedOn w:val="Normal"/>
    <w:link w:val="FooterChar"/>
    <w:uiPriority w:val="99"/>
    <w:rsid w:val="00395FFA"/>
    <w:pPr>
      <w:tabs>
        <w:tab w:val="center" w:pos="4819"/>
        <w:tab w:val="right" w:pos="9638"/>
      </w:tabs>
    </w:pPr>
  </w:style>
  <w:style w:type="character" w:customStyle="1" w:styleId="FooterChar">
    <w:name w:val="Footer Char"/>
    <w:basedOn w:val="DefaultParagraphFont"/>
    <w:link w:val="Footer"/>
    <w:uiPriority w:val="99"/>
    <w:locked/>
    <w:rsid w:val="001447E2"/>
    <w:rPr>
      <w:rFonts w:cs="Times New Roman"/>
      <w:sz w:val="24"/>
    </w:rPr>
  </w:style>
  <w:style w:type="paragraph" w:styleId="EndnoteText">
    <w:name w:val="endnote text"/>
    <w:basedOn w:val="Normal"/>
    <w:link w:val="EndnoteTextChar"/>
    <w:uiPriority w:val="99"/>
    <w:rsid w:val="00395FFA"/>
    <w:rPr>
      <w:sz w:val="20"/>
      <w:szCs w:val="20"/>
    </w:rPr>
  </w:style>
  <w:style w:type="character" w:customStyle="1" w:styleId="EndnoteTextChar">
    <w:name w:val="Endnote Text Char"/>
    <w:basedOn w:val="DefaultParagraphFont"/>
    <w:link w:val="EndnoteText"/>
    <w:uiPriority w:val="99"/>
    <w:locked/>
    <w:rsid w:val="00130C8E"/>
    <w:rPr>
      <w:rFonts w:cs="Times New Roman"/>
    </w:rPr>
  </w:style>
  <w:style w:type="character" w:styleId="EndnoteReference">
    <w:name w:val="endnote reference"/>
    <w:basedOn w:val="DefaultParagraphFont"/>
    <w:uiPriority w:val="99"/>
    <w:rsid w:val="00395FFA"/>
    <w:rPr>
      <w:rFonts w:cs="Times New Roman"/>
      <w:vertAlign w:val="superscript"/>
    </w:rPr>
  </w:style>
  <w:style w:type="character" w:styleId="Hyperlink">
    <w:name w:val="Hyperlink"/>
    <w:basedOn w:val="DefaultParagraphFont"/>
    <w:uiPriority w:val="99"/>
    <w:rsid w:val="00395FFA"/>
    <w:rPr>
      <w:rFonts w:cs="Times New Roman"/>
      <w:color w:val="0000FF"/>
      <w:u w:val="single"/>
    </w:rPr>
  </w:style>
  <w:style w:type="character" w:styleId="FollowedHyperlink">
    <w:name w:val="FollowedHyperlink"/>
    <w:basedOn w:val="DefaultParagraphFont"/>
    <w:uiPriority w:val="99"/>
    <w:rsid w:val="00395FFA"/>
    <w:rPr>
      <w:rFonts w:cs="Times New Roman"/>
      <w:color w:val="800080"/>
      <w:u w:val="single"/>
    </w:rPr>
  </w:style>
  <w:style w:type="paragraph" w:styleId="NormalWeb">
    <w:name w:val="Normal (Web)"/>
    <w:basedOn w:val="Normal"/>
    <w:uiPriority w:val="99"/>
    <w:rsid w:val="00395FFA"/>
    <w:pPr>
      <w:spacing w:before="100" w:beforeAutospacing="1" w:after="100" w:afterAutospacing="1"/>
    </w:pPr>
  </w:style>
  <w:style w:type="paragraph" w:styleId="BlockText">
    <w:name w:val="Block Text"/>
    <w:basedOn w:val="Normal"/>
    <w:uiPriority w:val="99"/>
    <w:rsid w:val="00395FFA"/>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395FFA"/>
    <w:pPr>
      <w:widowControl w:val="0"/>
      <w:spacing w:line="566" w:lineRule="auto"/>
    </w:pPr>
    <w:rPr>
      <w:sz w:val="20"/>
      <w:szCs w:val="20"/>
    </w:rPr>
  </w:style>
  <w:style w:type="paragraph" w:customStyle="1" w:styleId="Standard">
    <w:name w:val="Standard"/>
    <w:basedOn w:val="Normal"/>
    <w:uiPriority w:val="99"/>
    <w:rsid w:val="00395FFA"/>
    <w:rPr>
      <w:sz w:val="20"/>
      <w:szCs w:val="20"/>
    </w:rPr>
  </w:style>
  <w:style w:type="paragraph" w:styleId="CommentText">
    <w:name w:val="annotation text"/>
    <w:basedOn w:val="Normal"/>
    <w:link w:val="CommentTextChar"/>
    <w:uiPriority w:val="99"/>
    <w:semiHidden/>
    <w:rsid w:val="00395FFA"/>
    <w:rPr>
      <w:sz w:val="20"/>
      <w:szCs w:val="20"/>
    </w:rPr>
  </w:style>
  <w:style w:type="character" w:customStyle="1" w:styleId="CommentTextChar">
    <w:name w:val="Comment Text Char"/>
    <w:basedOn w:val="DefaultParagraphFont"/>
    <w:link w:val="CommentText"/>
    <w:uiPriority w:val="99"/>
    <w:semiHidden/>
    <w:locked/>
    <w:rsid w:val="00CD71DF"/>
    <w:rPr>
      <w:rFonts w:cs="Times New Roman"/>
      <w:sz w:val="20"/>
      <w:szCs w:val="20"/>
    </w:rPr>
  </w:style>
  <w:style w:type="paragraph" w:styleId="Header">
    <w:name w:val="header"/>
    <w:basedOn w:val="Normal"/>
    <w:link w:val="HeaderChar"/>
    <w:uiPriority w:val="99"/>
    <w:rsid w:val="00395FFA"/>
    <w:pPr>
      <w:tabs>
        <w:tab w:val="center" w:pos="4819"/>
        <w:tab w:val="right" w:pos="9638"/>
      </w:tabs>
    </w:pPr>
    <w:rPr>
      <w:rFonts w:ascii="MS Sans Serif" w:hAnsi="MS Sans Serif"/>
      <w:sz w:val="20"/>
      <w:szCs w:val="20"/>
    </w:rPr>
  </w:style>
  <w:style w:type="character" w:customStyle="1" w:styleId="HeaderChar">
    <w:name w:val="Header Char"/>
    <w:basedOn w:val="DefaultParagraphFont"/>
    <w:link w:val="Header"/>
    <w:uiPriority w:val="99"/>
    <w:semiHidden/>
    <w:locked/>
    <w:rsid w:val="00CD71DF"/>
    <w:rPr>
      <w:rFonts w:cs="Times New Roman"/>
      <w:sz w:val="24"/>
      <w:szCs w:val="24"/>
    </w:rPr>
  </w:style>
  <w:style w:type="table" w:styleId="TableGrid">
    <w:name w:val="Table Grid"/>
    <w:basedOn w:val="TableNormal"/>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E706B"/>
    <w:rPr>
      <w:rFonts w:cs="Times New Roman"/>
    </w:rPr>
  </w:style>
  <w:style w:type="paragraph" w:styleId="BalloonText">
    <w:name w:val="Balloon Text"/>
    <w:basedOn w:val="Normal"/>
    <w:link w:val="BalloonTextChar"/>
    <w:uiPriority w:val="99"/>
    <w:rsid w:val="00666E33"/>
    <w:rPr>
      <w:rFonts w:ascii="Tahoma" w:hAnsi="Tahoma"/>
      <w:sz w:val="16"/>
      <w:szCs w:val="16"/>
    </w:rPr>
  </w:style>
  <w:style w:type="character" w:customStyle="1" w:styleId="BalloonTextChar">
    <w:name w:val="Balloon Text Char"/>
    <w:basedOn w:val="DefaultParagraphFont"/>
    <w:link w:val="BalloonText"/>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CarattereCarattere3">
    <w:name w:val="Carattere Carattere3"/>
    <w:uiPriority w:val="99"/>
    <w:rsid w:val="00D7532C"/>
    <w:rPr>
      <w:sz w:val="24"/>
      <w:lang w:eastAsia="ar-SA" w:bidi="ar-SA"/>
    </w:rPr>
  </w:style>
  <w:style w:type="paragraph" w:customStyle="1" w:styleId="Paragrafoelenco">
    <w:name w:val="Paragrafo elenco"/>
    <w:basedOn w:val="Normal"/>
    <w:uiPriority w:val="99"/>
    <w:rsid w:val="00D7532C"/>
    <w:pPr>
      <w:widowControl w:val="0"/>
      <w:suppressAutoHyphens/>
      <w:autoSpaceDN w:val="0"/>
      <w:spacing w:after="200" w:line="276" w:lineRule="auto"/>
      <w:ind w:left="720"/>
    </w:pPr>
    <w:rPr>
      <w:rFonts w:ascii="Calibri" w:hAnsi="Calibri" w:cs="Calibri"/>
      <w:kern w:val="3"/>
      <w:sz w:val="22"/>
      <w:szCs w:val="22"/>
      <w:lang w:eastAsia="en-US"/>
    </w:rPr>
  </w:style>
  <w:style w:type="paragraph" w:customStyle="1" w:styleId="Nessunaspaziatura">
    <w:name w:val="Nessuna spaziatura"/>
    <w:uiPriority w:val="99"/>
    <w:rsid w:val="00D7532C"/>
    <w:pPr>
      <w:suppressAutoHyphens/>
      <w:autoSpaceDN w:val="0"/>
      <w:spacing w:line="100" w:lineRule="atLeast"/>
    </w:pPr>
    <w:rPr>
      <w:rFonts w:eastAsia="SimSun" w:cs="Mangal"/>
      <w:kern w:val="3"/>
      <w:sz w:val="24"/>
      <w:szCs w:val="24"/>
      <w:lang w:eastAsia="hi-IN" w:bidi="hi-IN"/>
    </w:rPr>
  </w:style>
  <w:style w:type="numbering" w:customStyle="1" w:styleId="RTFNum10">
    <w:name w:val="RTF_Num 10"/>
    <w:rsid w:val="00316E81"/>
    <w:pPr>
      <w:numPr>
        <w:numId w:val="23"/>
      </w:numPr>
    </w:pPr>
  </w:style>
</w:styles>
</file>

<file path=word/webSettings.xml><?xml version="1.0" encoding="utf-8"?>
<w:webSettings xmlns:r="http://schemas.openxmlformats.org/officeDocument/2006/relationships" xmlns:w="http://schemas.openxmlformats.org/wordprocessingml/2006/main">
  <w:divs>
    <w:div w:id="410664109">
      <w:marLeft w:val="0"/>
      <w:marRight w:val="0"/>
      <w:marTop w:val="0"/>
      <w:marBottom w:val="0"/>
      <w:divBdr>
        <w:top w:val="none" w:sz="0" w:space="0" w:color="auto"/>
        <w:left w:val="none" w:sz="0" w:space="0" w:color="auto"/>
        <w:bottom w:val="none" w:sz="0" w:space="0" w:color="auto"/>
        <w:right w:val="none" w:sz="0" w:space="0" w:color="auto"/>
      </w:divBdr>
    </w:div>
    <w:div w:id="410664110">
      <w:marLeft w:val="0"/>
      <w:marRight w:val="0"/>
      <w:marTop w:val="0"/>
      <w:marBottom w:val="0"/>
      <w:divBdr>
        <w:top w:val="none" w:sz="0" w:space="0" w:color="auto"/>
        <w:left w:val="none" w:sz="0" w:space="0" w:color="auto"/>
        <w:bottom w:val="none" w:sz="0" w:space="0" w:color="auto"/>
        <w:right w:val="none" w:sz="0" w:space="0" w:color="auto"/>
      </w:divBdr>
    </w:div>
    <w:div w:id="410664111">
      <w:marLeft w:val="0"/>
      <w:marRight w:val="0"/>
      <w:marTop w:val="0"/>
      <w:marBottom w:val="0"/>
      <w:divBdr>
        <w:top w:val="none" w:sz="0" w:space="0" w:color="auto"/>
        <w:left w:val="none" w:sz="0" w:space="0" w:color="auto"/>
        <w:bottom w:val="none" w:sz="0" w:space="0" w:color="auto"/>
        <w:right w:val="none" w:sz="0" w:space="0" w:color="auto"/>
      </w:divBdr>
    </w:div>
    <w:div w:id="410664112">
      <w:marLeft w:val="0"/>
      <w:marRight w:val="0"/>
      <w:marTop w:val="0"/>
      <w:marBottom w:val="0"/>
      <w:divBdr>
        <w:top w:val="none" w:sz="0" w:space="0" w:color="auto"/>
        <w:left w:val="none" w:sz="0" w:space="0" w:color="auto"/>
        <w:bottom w:val="none" w:sz="0" w:space="0" w:color="auto"/>
        <w:right w:val="none" w:sz="0" w:space="0" w:color="auto"/>
      </w:divBdr>
    </w:div>
    <w:div w:id="410664113">
      <w:marLeft w:val="0"/>
      <w:marRight w:val="0"/>
      <w:marTop w:val="0"/>
      <w:marBottom w:val="0"/>
      <w:divBdr>
        <w:top w:val="none" w:sz="0" w:space="0" w:color="auto"/>
        <w:left w:val="none" w:sz="0" w:space="0" w:color="auto"/>
        <w:bottom w:val="none" w:sz="0" w:space="0" w:color="auto"/>
        <w:right w:val="none" w:sz="0" w:space="0" w:color="auto"/>
      </w:divBdr>
    </w:div>
    <w:div w:id="410664114">
      <w:marLeft w:val="0"/>
      <w:marRight w:val="0"/>
      <w:marTop w:val="0"/>
      <w:marBottom w:val="0"/>
      <w:divBdr>
        <w:top w:val="none" w:sz="0" w:space="0" w:color="auto"/>
        <w:left w:val="none" w:sz="0" w:space="0" w:color="auto"/>
        <w:bottom w:val="none" w:sz="0" w:space="0" w:color="auto"/>
        <w:right w:val="none" w:sz="0" w:space="0" w:color="auto"/>
      </w:divBdr>
    </w:div>
    <w:div w:id="410664115">
      <w:marLeft w:val="0"/>
      <w:marRight w:val="0"/>
      <w:marTop w:val="0"/>
      <w:marBottom w:val="0"/>
      <w:divBdr>
        <w:top w:val="none" w:sz="0" w:space="0" w:color="auto"/>
        <w:left w:val="none" w:sz="0" w:space="0" w:color="auto"/>
        <w:bottom w:val="none" w:sz="0" w:space="0" w:color="auto"/>
        <w:right w:val="none" w:sz="0" w:space="0" w:color="auto"/>
      </w:divBdr>
    </w:div>
    <w:div w:id="410664116">
      <w:marLeft w:val="0"/>
      <w:marRight w:val="0"/>
      <w:marTop w:val="0"/>
      <w:marBottom w:val="0"/>
      <w:divBdr>
        <w:top w:val="none" w:sz="0" w:space="0" w:color="auto"/>
        <w:left w:val="none" w:sz="0" w:space="0" w:color="auto"/>
        <w:bottom w:val="none" w:sz="0" w:space="0" w:color="auto"/>
        <w:right w:val="none" w:sz="0" w:space="0" w:color="auto"/>
      </w:divBdr>
    </w:div>
    <w:div w:id="410664117">
      <w:marLeft w:val="0"/>
      <w:marRight w:val="0"/>
      <w:marTop w:val="0"/>
      <w:marBottom w:val="0"/>
      <w:divBdr>
        <w:top w:val="none" w:sz="0" w:space="0" w:color="auto"/>
        <w:left w:val="none" w:sz="0" w:space="0" w:color="auto"/>
        <w:bottom w:val="none" w:sz="0" w:space="0" w:color="auto"/>
        <w:right w:val="none" w:sz="0" w:space="0" w:color="auto"/>
      </w:divBdr>
    </w:div>
    <w:div w:id="410664118">
      <w:marLeft w:val="0"/>
      <w:marRight w:val="0"/>
      <w:marTop w:val="0"/>
      <w:marBottom w:val="0"/>
      <w:divBdr>
        <w:top w:val="none" w:sz="0" w:space="0" w:color="auto"/>
        <w:left w:val="none" w:sz="0" w:space="0" w:color="auto"/>
        <w:bottom w:val="none" w:sz="0" w:space="0" w:color="auto"/>
        <w:right w:val="none" w:sz="0" w:space="0" w:color="auto"/>
      </w:divBdr>
    </w:div>
    <w:div w:id="410664119">
      <w:marLeft w:val="0"/>
      <w:marRight w:val="0"/>
      <w:marTop w:val="0"/>
      <w:marBottom w:val="0"/>
      <w:divBdr>
        <w:top w:val="none" w:sz="0" w:space="0" w:color="auto"/>
        <w:left w:val="none" w:sz="0" w:space="0" w:color="auto"/>
        <w:bottom w:val="none" w:sz="0" w:space="0" w:color="auto"/>
        <w:right w:val="none" w:sz="0" w:space="0" w:color="auto"/>
      </w:divBdr>
    </w:div>
    <w:div w:id="410664120">
      <w:marLeft w:val="0"/>
      <w:marRight w:val="0"/>
      <w:marTop w:val="0"/>
      <w:marBottom w:val="0"/>
      <w:divBdr>
        <w:top w:val="none" w:sz="0" w:space="0" w:color="auto"/>
        <w:left w:val="none" w:sz="0" w:space="0" w:color="auto"/>
        <w:bottom w:val="none" w:sz="0" w:space="0" w:color="auto"/>
        <w:right w:val="none" w:sz="0" w:space="0" w:color="auto"/>
      </w:divBdr>
    </w:div>
    <w:div w:id="410664121">
      <w:marLeft w:val="0"/>
      <w:marRight w:val="0"/>
      <w:marTop w:val="0"/>
      <w:marBottom w:val="0"/>
      <w:divBdr>
        <w:top w:val="none" w:sz="0" w:space="0" w:color="auto"/>
        <w:left w:val="none" w:sz="0" w:space="0" w:color="auto"/>
        <w:bottom w:val="none" w:sz="0" w:space="0" w:color="auto"/>
        <w:right w:val="none" w:sz="0" w:space="0" w:color="auto"/>
      </w:divBdr>
    </w:div>
    <w:div w:id="410664122">
      <w:marLeft w:val="0"/>
      <w:marRight w:val="0"/>
      <w:marTop w:val="0"/>
      <w:marBottom w:val="0"/>
      <w:divBdr>
        <w:top w:val="none" w:sz="0" w:space="0" w:color="auto"/>
        <w:left w:val="none" w:sz="0" w:space="0" w:color="auto"/>
        <w:bottom w:val="none" w:sz="0" w:space="0" w:color="auto"/>
        <w:right w:val="none" w:sz="0" w:space="0" w:color="auto"/>
      </w:divBdr>
    </w:div>
    <w:div w:id="410664123">
      <w:marLeft w:val="0"/>
      <w:marRight w:val="0"/>
      <w:marTop w:val="0"/>
      <w:marBottom w:val="0"/>
      <w:divBdr>
        <w:top w:val="none" w:sz="0" w:space="0" w:color="auto"/>
        <w:left w:val="none" w:sz="0" w:space="0" w:color="auto"/>
        <w:bottom w:val="none" w:sz="0" w:space="0" w:color="auto"/>
        <w:right w:val="none" w:sz="0" w:space="0" w:color="auto"/>
      </w:divBdr>
    </w:div>
    <w:div w:id="410664124">
      <w:marLeft w:val="0"/>
      <w:marRight w:val="0"/>
      <w:marTop w:val="0"/>
      <w:marBottom w:val="0"/>
      <w:divBdr>
        <w:top w:val="none" w:sz="0" w:space="0" w:color="auto"/>
        <w:left w:val="none" w:sz="0" w:space="0" w:color="auto"/>
        <w:bottom w:val="none" w:sz="0" w:space="0" w:color="auto"/>
        <w:right w:val="none" w:sz="0" w:space="0" w:color="auto"/>
      </w:divBdr>
    </w:div>
    <w:div w:id="410664125">
      <w:marLeft w:val="0"/>
      <w:marRight w:val="0"/>
      <w:marTop w:val="0"/>
      <w:marBottom w:val="0"/>
      <w:divBdr>
        <w:top w:val="none" w:sz="0" w:space="0" w:color="auto"/>
        <w:left w:val="none" w:sz="0" w:space="0" w:color="auto"/>
        <w:bottom w:val="none" w:sz="0" w:space="0" w:color="auto"/>
        <w:right w:val="none" w:sz="0" w:space="0" w:color="auto"/>
      </w:divBdr>
    </w:div>
    <w:div w:id="410664126">
      <w:marLeft w:val="0"/>
      <w:marRight w:val="0"/>
      <w:marTop w:val="0"/>
      <w:marBottom w:val="0"/>
      <w:divBdr>
        <w:top w:val="none" w:sz="0" w:space="0" w:color="auto"/>
        <w:left w:val="none" w:sz="0" w:space="0" w:color="auto"/>
        <w:bottom w:val="none" w:sz="0" w:space="0" w:color="auto"/>
        <w:right w:val="none" w:sz="0" w:space="0" w:color="auto"/>
      </w:divBdr>
    </w:div>
    <w:div w:id="410664127">
      <w:marLeft w:val="0"/>
      <w:marRight w:val="0"/>
      <w:marTop w:val="0"/>
      <w:marBottom w:val="0"/>
      <w:divBdr>
        <w:top w:val="none" w:sz="0" w:space="0" w:color="auto"/>
        <w:left w:val="none" w:sz="0" w:space="0" w:color="auto"/>
        <w:bottom w:val="none" w:sz="0" w:space="0" w:color="auto"/>
        <w:right w:val="none" w:sz="0" w:space="0" w:color="auto"/>
      </w:divBdr>
    </w:div>
    <w:div w:id="410664128">
      <w:marLeft w:val="0"/>
      <w:marRight w:val="0"/>
      <w:marTop w:val="0"/>
      <w:marBottom w:val="0"/>
      <w:divBdr>
        <w:top w:val="none" w:sz="0" w:space="0" w:color="auto"/>
        <w:left w:val="none" w:sz="0" w:space="0" w:color="auto"/>
        <w:bottom w:val="none" w:sz="0" w:space="0" w:color="auto"/>
        <w:right w:val="none" w:sz="0" w:space="0" w:color="auto"/>
      </w:divBdr>
    </w:div>
    <w:div w:id="410664129">
      <w:marLeft w:val="0"/>
      <w:marRight w:val="0"/>
      <w:marTop w:val="0"/>
      <w:marBottom w:val="0"/>
      <w:divBdr>
        <w:top w:val="none" w:sz="0" w:space="0" w:color="auto"/>
        <w:left w:val="none" w:sz="0" w:space="0" w:color="auto"/>
        <w:bottom w:val="none" w:sz="0" w:space="0" w:color="auto"/>
        <w:right w:val="none" w:sz="0" w:space="0" w:color="auto"/>
      </w:divBdr>
    </w:div>
    <w:div w:id="410664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42" Type="http://schemas.openxmlformats.org/officeDocument/2006/relationships/hyperlink" Target="http://www.bosettiegatti.eu/info/norme/statali/2011_0159.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com/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1_0231.htm" TargetMode="External"/><Relationship Id="rId41" Type="http://schemas.openxmlformats.org/officeDocument/2006/relationships/hyperlink" Target="http://www.bosettiegatti.eu/info/norme/statali/2011_015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1999_0068.htm" TargetMode="External"/><Relationship Id="rId37" Type="http://schemas.openxmlformats.org/officeDocument/2006/relationships/hyperlink" Target="http://www.bosettiegatti.eu/info/norme/statali/codicecivile.htm" TargetMode="External"/><Relationship Id="rId40" Type="http://schemas.openxmlformats.org/officeDocument/2006/relationships/hyperlink" Target="http://www.bosettiegatti.com/info/norme/statali/codicecivile.ht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1981_0689.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0_0055.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codicepenale.ht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9</Pages>
  <Words>5020</Words>
  <Characters>28614</Characters>
  <Application>Microsoft Office Outlook</Application>
  <DocSecurity>0</DocSecurity>
  <Lines>0</Lines>
  <Paragraphs>0</Paragraphs>
  <ScaleCrop>false</ScaleCrop>
  <Company>Bosetti &amp; Gatti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Dichiarazioni offerente</dc:subject>
  <dc:creator>Bosetti</dc:creator>
  <cp:keywords>BB</cp:keywords>
  <dc:description/>
  <cp:lastModifiedBy>acesaro</cp:lastModifiedBy>
  <cp:revision>11</cp:revision>
  <cp:lastPrinted>2016-12-13T17:56:00Z</cp:lastPrinted>
  <dcterms:created xsi:type="dcterms:W3CDTF">2016-12-22T13:00:00Z</dcterms:created>
  <dcterms:modified xsi:type="dcterms:W3CDTF">2018-11-15T13:25:00Z</dcterms:modified>
</cp:coreProperties>
</file>